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99" w:type="dxa"/>
        <w:tblInd w:w="120" w:type="dxa"/>
        <w:tblLayout w:type="fixed"/>
        <w:tblCellMar>
          <w:left w:w="120" w:type="dxa"/>
          <w:right w:w="120" w:type="dxa"/>
        </w:tblCellMar>
        <w:tblLook w:val="0000" w:firstRow="0" w:lastRow="0" w:firstColumn="0" w:lastColumn="0" w:noHBand="0" w:noVBand="0"/>
      </w:tblPr>
      <w:tblGrid>
        <w:gridCol w:w="712"/>
        <w:gridCol w:w="2005"/>
        <w:gridCol w:w="2147"/>
        <w:gridCol w:w="617"/>
        <w:gridCol w:w="1069"/>
        <w:gridCol w:w="515"/>
        <w:gridCol w:w="109"/>
        <w:gridCol w:w="731"/>
        <w:gridCol w:w="35"/>
        <w:gridCol w:w="696"/>
        <w:gridCol w:w="367"/>
        <w:gridCol w:w="600"/>
        <w:gridCol w:w="1196"/>
      </w:tblGrid>
      <w:tr w:rsidR="000F382D" w:rsidRPr="00203B3E" w14:paraId="24FB09A5" w14:textId="77777777" w:rsidTr="000F382D">
        <w:trPr>
          <w:trHeight w:val="1249"/>
        </w:trPr>
        <w:tc>
          <w:tcPr>
            <w:tcW w:w="6550" w:type="dxa"/>
            <w:gridSpan w:val="5"/>
            <w:vMerge w:val="restart"/>
            <w:tcBorders>
              <w:top w:val="single" w:sz="6" w:space="0" w:color="auto"/>
              <w:left w:val="single" w:sz="6" w:space="0" w:color="auto"/>
              <w:bottom w:val="nil"/>
            </w:tcBorders>
          </w:tcPr>
          <w:p w14:paraId="4734C883" w14:textId="77777777" w:rsidR="000F382D" w:rsidRPr="007B763B" w:rsidRDefault="000F382D">
            <w:pPr>
              <w:tabs>
                <w:tab w:val="left" w:pos="0"/>
              </w:tabs>
              <w:suppressAutoHyphens/>
              <w:spacing w:before="162" w:after="54"/>
              <w:jc w:val="center"/>
              <w:rPr>
                <w:rFonts w:ascii="Calibri" w:hAnsi="Calibri" w:cs="Calibri"/>
                <w:spacing w:val="-2"/>
                <w:sz w:val="32"/>
                <w:szCs w:val="32"/>
              </w:rPr>
            </w:pPr>
            <w:r w:rsidRPr="007B763B">
              <w:rPr>
                <w:rFonts w:ascii="Calibri" w:hAnsi="Calibri" w:cs="Calibri"/>
                <w:b/>
                <w:spacing w:val="-3"/>
                <w:sz w:val="32"/>
                <w:szCs w:val="32"/>
              </w:rPr>
              <w:t>REQUEST FOR QUOTATION</w:t>
            </w:r>
          </w:p>
          <w:p w14:paraId="4EFD236E" w14:textId="77777777" w:rsidR="000F382D" w:rsidRPr="00203B3E" w:rsidRDefault="000F382D" w:rsidP="007B763B">
            <w:pPr>
              <w:tabs>
                <w:tab w:val="left" w:pos="0"/>
                <w:tab w:val="left" w:pos="3079"/>
                <w:tab w:val="left" w:pos="3179"/>
                <w:tab w:val="left" w:pos="4339"/>
              </w:tabs>
              <w:suppressAutoHyphens/>
              <w:spacing w:after="120"/>
              <w:rPr>
                <w:rFonts w:ascii="Calibri" w:hAnsi="Calibri" w:cs="Calibri"/>
                <w:spacing w:val="-2"/>
                <w:sz w:val="22"/>
                <w:szCs w:val="22"/>
                <w:u w:val="single"/>
              </w:rPr>
            </w:pPr>
            <w:r w:rsidRPr="00203B3E">
              <w:rPr>
                <w:rFonts w:ascii="Calibri" w:hAnsi="Calibri" w:cs="Calibri"/>
                <w:spacing w:val="-2"/>
                <w:sz w:val="22"/>
                <w:szCs w:val="22"/>
              </w:rPr>
              <w:t xml:space="preserve">Quotations will be received until </w:t>
            </w:r>
            <w:r w:rsidRPr="00203B3E">
              <w:rPr>
                <w:rFonts w:ascii="Calibri" w:hAnsi="Calibri" w:cs="Calibri"/>
                <w:color w:val="FF0000"/>
                <w:spacing w:val="-2"/>
                <w:sz w:val="22"/>
                <w:szCs w:val="22"/>
              </w:rPr>
              <w:t>[DATE &amp; TIME]</w:t>
            </w:r>
          </w:p>
          <w:p w14:paraId="604504A2" w14:textId="17923DCB" w:rsidR="000F382D" w:rsidRPr="00203B3E" w:rsidRDefault="000F382D" w:rsidP="00DE7CC4">
            <w:pPr>
              <w:tabs>
                <w:tab w:val="left" w:pos="0"/>
                <w:tab w:val="left" w:pos="720"/>
                <w:tab w:val="left" w:pos="1549"/>
                <w:tab w:val="left" w:pos="1639"/>
                <w:tab w:val="left" w:pos="2412"/>
                <w:tab w:val="left" w:pos="2573"/>
                <w:tab w:val="left" w:pos="3377"/>
                <w:tab w:val="left" w:pos="3439"/>
                <w:tab w:val="left" w:pos="4519"/>
                <w:tab w:val="left" w:pos="5040"/>
              </w:tabs>
              <w:suppressAutoHyphens/>
              <w:spacing w:after="54"/>
              <w:rPr>
                <w:rFonts w:ascii="Calibri" w:hAnsi="Calibri" w:cs="Calibri"/>
                <w:spacing w:val="-2"/>
                <w:sz w:val="22"/>
                <w:szCs w:val="22"/>
                <w:u w:val="single"/>
              </w:rPr>
            </w:pPr>
            <w:r w:rsidRPr="00203B3E">
              <w:rPr>
                <w:rFonts w:ascii="Calibri" w:hAnsi="Calibri" w:cs="Calibri"/>
                <w:spacing w:val="-2"/>
                <w:sz w:val="22"/>
                <w:szCs w:val="22"/>
              </w:rPr>
              <w:t xml:space="preserve">RFQ No.: </w:t>
            </w:r>
            <w:r w:rsidRPr="00203B3E">
              <w:rPr>
                <w:rFonts w:ascii="Calibri" w:hAnsi="Calibri" w:cs="Calibri"/>
                <w:color w:val="FF0000"/>
                <w:spacing w:val="-2"/>
                <w:sz w:val="22"/>
                <w:szCs w:val="22"/>
                <w:u w:val="single"/>
              </w:rPr>
              <w:t>[RFQ#]</w:t>
            </w:r>
            <w:r w:rsidRPr="00203B3E">
              <w:rPr>
                <w:rFonts w:ascii="Calibri" w:hAnsi="Calibri" w:cs="Calibri"/>
                <w:spacing w:val="-2"/>
                <w:sz w:val="22"/>
                <w:szCs w:val="22"/>
              </w:rPr>
              <w:t xml:space="preserve">      </w:t>
            </w:r>
          </w:p>
          <w:p w14:paraId="5DB8E8AB" w14:textId="7E302DE5" w:rsidR="000F382D" w:rsidRPr="007B763B" w:rsidRDefault="000F382D" w:rsidP="00F46593">
            <w:pPr>
              <w:tabs>
                <w:tab w:val="left" w:pos="0"/>
                <w:tab w:val="left" w:pos="720"/>
                <w:tab w:val="left" w:pos="2412"/>
                <w:tab w:val="left" w:pos="2573"/>
                <w:tab w:val="left" w:pos="3377"/>
                <w:tab w:val="left" w:pos="5040"/>
              </w:tabs>
              <w:suppressAutoHyphens/>
              <w:spacing w:before="162" w:after="54"/>
              <w:rPr>
                <w:rFonts w:ascii="Calibri" w:hAnsi="Calibri" w:cs="Calibri"/>
                <w:spacing w:val="-2"/>
                <w:sz w:val="32"/>
                <w:szCs w:val="32"/>
              </w:rPr>
            </w:pPr>
            <w:r w:rsidRPr="00203B3E">
              <w:rPr>
                <w:rFonts w:ascii="Calibri" w:hAnsi="Calibri" w:cs="Calibri"/>
                <w:spacing w:val="-2"/>
                <w:sz w:val="22"/>
                <w:szCs w:val="22"/>
              </w:rPr>
              <w:t>Req</w:t>
            </w:r>
            <w:r>
              <w:rPr>
                <w:rFonts w:ascii="Calibri" w:hAnsi="Calibri" w:cs="Calibri"/>
                <w:spacing w:val="-2"/>
                <w:sz w:val="22"/>
                <w:szCs w:val="22"/>
              </w:rPr>
              <w:t>.</w:t>
            </w:r>
            <w:r w:rsidRPr="00203B3E">
              <w:rPr>
                <w:rFonts w:ascii="Calibri" w:hAnsi="Calibri" w:cs="Calibri"/>
                <w:spacing w:val="-2"/>
                <w:sz w:val="22"/>
                <w:szCs w:val="22"/>
              </w:rPr>
              <w:t xml:space="preserve"> No.: </w:t>
            </w:r>
            <w:r w:rsidRPr="00203B3E">
              <w:rPr>
                <w:rFonts w:ascii="Calibri" w:hAnsi="Calibri" w:cs="Calibri"/>
                <w:color w:val="FF0000"/>
                <w:spacing w:val="-2"/>
                <w:sz w:val="22"/>
                <w:szCs w:val="22"/>
                <w:u w:val="single"/>
              </w:rPr>
              <w:t>[</w:t>
            </w:r>
            <w:proofErr w:type="spellStart"/>
            <w:r w:rsidRPr="00203B3E">
              <w:rPr>
                <w:rFonts w:ascii="Calibri" w:hAnsi="Calibri" w:cs="Calibri"/>
                <w:color w:val="FF0000"/>
                <w:spacing w:val="-2"/>
                <w:sz w:val="22"/>
                <w:szCs w:val="22"/>
                <w:u w:val="single"/>
              </w:rPr>
              <w:t>Requistition</w:t>
            </w:r>
            <w:proofErr w:type="spellEnd"/>
            <w:r w:rsidRPr="00203B3E">
              <w:rPr>
                <w:rFonts w:ascii="Calibri" w:hAnsi="Calibri" w:cs="Calibri"/>
                <w:color w:val="FF0000"/>
                <w:spacing w:val="-2"/>
                <w:sz w:val="22"/>
                <w:szCs w:val="22"/>
                <w:u w:val="single"/>
              </w:rPr>
              <w:t xml:space="preserve"> #]</w:t>
            </w:r>
          </w:p>
        </w:tc>
        <w:tc>
          <w:tcPr>
            <w:tcW w:w="4249" w:type="dxa"/>
            <w:gridSpan w:val="8"/>
            <w:tcBorders>
              <w:top w:val="single" w:sz="6" w:space="0" w:color="auto"/>
              <w:left w:val="single" w:sz="6" w:space="0" w:color="auto"/>
              <w:bottom w:val="nil"/>
              <w:right w:val="single" w:sz="6" w:space="0" w:color="auto"/>
            </w:tcBorders>
          </w:tcPr>
          <w:p w14:paraId="19C2BD9E" w14:textId="77777777" w:rsidR="000F382D" w:rsidRPr="00203B3E" w:rsidRDefault="000F382D" w:rsidP="00DE7CC4">
            <w:pPr>
              <w:tabs>
                <w:tab w:val="center" w:pos="2004"/>
              </w:tabs>
              <w:suppressAutoHyphens/>
              <w:spacing w:before="162" w:after="60"/>
              <w:rPr>
                <w:rFonts w:ascii="Calibri" w:hAnsi="Calibri" w:cs="Calibri"/>
                <w:spacing w:val="-2"/>
                <w:sz w:val="22"/>
                <w:szCs w:val="22"/>
              </w:rPr>
            </w:pPr>
            <w:r w:rsidRPr="00203B3E">
              <w:rPr>
                <w:rFonts w:ascii="Calibri" w:hAnsi="Calibri" w:cs="Calibri"/>
                <w:b/>
                <w:spacing w:val="-2"/>
                <w:sz w:val="22"/>
                <w:szCs w:val="22"/>
              </w:rPr>
              <w:tab/>
              <w:t>PURCHASING OFFICE</w:t>
            </w:r>
          </w:p>
          <w:p w14:paraId="5EF1138A" w14:textId="77777777" w:rsidR="000F382D" w:rsidRPr="00203B3E" w:rsidRDefault="000F382D" w:rsidP="00D06741">
            <w:pPr>
              <w:tabs>
                <w:tab w:val="left" w:pos="0"/>
                <w:tab w:val="left" w:pos="720"/>
                <w:tab w:val="left" w:pos="2412"/>
                <w:tab w:val="left" w:pos="2573"/>
                <w:tab w:val="left" w:pos="3377"/>
                <w:tab w:val="left" w:pos="5040"/>
              </w:tabs>
              <w:suppressAutoHyphens/>
              <w:rPr>
                <w:rFonts w:ascii="Calibri" w:hAnsi="Calibri" w:cs="Calibri"/>
                <w:spacing w:val="-2"/>
                <w:sz w:val="22"/>
                <w:szCs w:val="22"/>
              </w:rPr>
            </w:pPr>
            <w:r w:rsidRPr="00203B3E">
              <w:rPr>
                <w:rFonts w:ascii="Calibri" w:hAnsi="Calibri" w:cs="Calibri"/>
                <w:spacing w:val="-2"/>
                <w:sz w:val="22"/>
                <w:szCs w:val="22"/>
              </w:rPr>
              <w:fldChar w:fldCharType="begin"/>
            </w:r>
            <w:r w:rsidRPr="00203B3E">
              <w:rPr>
                <w:rFonts w:ascii="Calibri" w:hAnsi="Calibri" w:cs="Calibri"/>
                <w:spacing w:val="-2"/>
                <w:sz w:val="22"/>
                <w:szCs w:val="22"/>
              </w:rPr>
              <w:instrText>ADVANCE \U 6.95</w:instrText>
            </w:r>
            <w:r w:rsidRPr="00203B3E">
              <w:rPr>
                <w:rFonts w:ascii="Calibri" w:hAnsi="Calibri" w:cs="Calibri"/>
                <w:spacing w:val="-2"/>
                <w:sz w:val="22"/>
                <w:szCs w:val="22"/>
              </w:rPr>
              <w:fldChar w:fldCharType="end"/>
            </w:r>
            <w:r w:rsidRPr="00203B3E">
              <w:rPr>
                <w:rFonts w:ascii="Calibri" w:hAnsi="Calibri" w:cs="Calibri"/>
                <w:spacing w:val="-2"/>
                <w:sz w:val="22"/>
                <w:szCs w:val="22"/>
              </w:rPr>
              <w:t xml:space="preserve">Department of </w:t>
            </w:r>
          </w:p>
          <w:p w14:paraId="6187775D" w14:textId="4A789ADE" w:rsidR="000F382D" w:rsidRPr="00203B3E" w:rsidRDefault="000F382D" w:rsidP="007D5952">
            <w:pPr>
              <w:tabs>
                <w:tab w:val="left" w:pos="0"/>
                <w:tab w:val="left" w:pos="720"/>
                <w:tab w:val="left" w:pos="2412"/>
                <w:tab w:val="left" w:pos="2573"/>
                <w:tab w:val="left" w:pos="3377"/>
                <w:tab w:val="left" w:pos="5040"/>
              </w:tabs>
              <w:suppressAutoHyphens/>
              <w:rPr>
                <w:rFonts w:ascii="Calibri" w:hAnsi="Calibri" w:cs="Calibri"/>
                <w:spacing w:val="-2"/>
                <w:sz w:val="22"/>
                <w:szCs w:val="22"/>
              </w:rPr>
            </w:pPr>
            <w:r w:rsidRPr="00203B3E">
              <w:rPr>
                <w:rFonts w:ascii="Calibri" w:hAnsi="Calibri" w:cs="Calibri"/>
                <w:color w:val="FF0000"/>
                <w:spacing w:val="-2"/>
                <w:sz w:val="22"/>
                <w:szCs w:val="22"/>
              </w:rPr>
              <w:t>[Department Name]</w:t>
            </w:r>
          </w:p>
        </w:tc>
      </w:tr>
      <w:tr w:rsidR="000F382D" w:rsidRPr="00203B3E" w14:paraId="78216AEE" w14:textId="77777777" w:rsidTr="000F382D">
        <w:trPr>
          <w:trHeight w:hRule="exact" w:val="523"/>
        </w:trPr>
        <w:tc>
          <w:tcPr>
            <w:tcW w:w="6550" w:type="dxa"/>
            <w:gridSpan w:val="5"/>
            <w:vMerge/>
            <w:tcBorders>
              <w:left w:val="single" w:sz="6" w:space="0" w:color="auto"/>
            </w:tcBorders>
          </w:tcPr>
          <w:p w14:paraId="6E12103F" w14:textId="13071BAC" w:rsidR="000F382D" w:rsidRPr="00203B3E" w:rsidRDefault="000F382D">
            <w:pPr>
              <w:tabs>
                <w:tab w:val="left" w:pos="0"/>
                <w:tab w:val="left" w:pos="720"/>
                <w:tab w:val="left" w:pos="2412"/>
                <w:tab w:val="left" w:pos="2573"/>
                <w:tab w:val="left" w:pos="3377"/>
                <w:tab w:val="left" w:pos="5040"/>
              </w:tabs>
              <w:suppressAutoHyphens/>
              <w:spacing w:before="162" w:after="54"/>
              <w:rPr>
                <w:rFonts w:ascii="Calibri" w:hAnsi="Calibri" w:cs="Calibri"/>
                <w:spacing w:val="-2"/>
                <w:sz w:val="22"/>
                <w:szCs w:val="22"/>
              </w:rPr>
            </w:pPr>
          </w:p>
        </w:tc>
        <w:tc>
          <w:tcPr>
            <w:tcW w:w="4249" w:type="dxa"/>
            <w:gridSpan w:val="8"/>
            <w:tcBorders>
              <w:top w:val="single" w:sz="6" w:space="0" w:color="auto"/>
              <w:left w:val="single" w:sz="6" w:space="0" w:color="auto"/>
              <w:right w:val="single" w:sz="6" w:space="0" w:color="auto"/>
            </w:tcBorders>
          </w:tcPr>
          <w:p w14:paraId="46063B65" w14:textId="2FEE141E" w:rsidR="000F382D" w:rsidRPr="00203B3E" w:rsidRDefault="000F382D" w:rsidP="00DE7CC4">
            <w:pPr>
              <w:tabs>
                <w:tab w:val="left" w:pos="890"/>
                <w:tab w:val="left" w:pos="980"/>
                <w:tab w:val="left" w:pos="1070"/>
                <w:tab w:val="left" w:pos="1250"/>
                <w:tab w:val="left" w:pos="1790"/>
                <w:tab w:val="left" w:pos="1890"/>
                <w:tab w:val="left" w:pos="3770"/>
                <w:tab w:val="left" w:pos="5040"/>
              </w:tabs>
              <w:suppressAutoHyphens/>
              <w:spacing w:before="162" w:after="54"/>
              <w:rPr>
                <w:rFonts w:ascii="Calibri" w:hAnsi="Calibri" w:cs="Calibri"/>
                <w:spacing w:val="-2"/>
                <w:sz w:val="22"/>
                <w:szCs w:val="22"/>
                <w:u w:val="single"/>
              </w:rPr>
            </w:pPr>
            <w:r w:rsidRPr="00203B3E">
              <w:rPr>
                <w:rFonts w:ascii="Calibri" w:hAnsi="Calibri" w:cs="Calibri"/>
                <w:spacing w:val="-2"/>
                <w:sz w:val="22"/>
                <w:szCs w:val="22"/>
              </w:rPr>
              <w:t>Page 1 of</w:t>
            </w:r>
            <w:r w:rsidRPr="00203B3E">
              <w:rPr>
                <w:rFonts w:ascii="Calibri" w:hAnsi="Calibri" w:cs="Calibri"/>
                <w:spacing w:val="-2"/>
                <w:sz w:val="22"/>
                <w:szCs w:val="22"/>
              </w:rPr>
              <w:tab/>
            </w:r>
            <w:r w:rsidRPr="007B763B">
              <w:rPr>
                <w:rFonts w:ascii="Calibri" w:hAnsi="Calibri" w:cs="Calibri"/>
                <w:color w:val="FF0000"/>
                <w:spacing w:val="-2"/>
                <w:sz w:val="22"/>
                <w:szCs w:val="22"/>
              </w:rPr>
              <w:t>[</w:t>
            </w:r>
            <w:r w:rsidRPr="007B763B">
              <w:rPr>
                <w:rFonts w:ascii="Calibri" w:hAnsi="Calibri" w:cs="Calibri"/>
                <w:color w:val="FF0000"/>
                <w:spacing w:val="-2"/>
                <w:sz w:val="22"/>
                <w:szCs w:val="22"/>
                <w:u w:val="single"/>
              </w:rPr>
              <w:tab/>
            </w:r>
            <w:r w:rsidRPr="007B763B">
              <w:rPr>
                <w:rFonts w:ascii="Calibri" w:hAnsi="Calibri" w:cs="Calibri"/>
                <w:color w:val="FF0000"/>
                <w:spacing w:val="-2"/>
                <w:sz w:val="22"/>
                <w:szCs w:val="22"/>
                <w:u w:val="single"/>
              </w:rPr>
              <w:tab/>
              <w:t>]</w:t>
            </w:r>
            <w:r w:rsidRPr="00203B3E">
              <w:rPr>
                <w:rFonts w:ascii="Calibri" w:hAnsi="Calibri" w:cs="Calibri"/>
                <w:spacing w:val="-2"/>
                <w:sz w:val="22"/>
                <w:szCs w:val="22"/>
              </w:rPr>
              <w:tab/>
              <w:t>Date</w:t>
            </w:r>
            <w:r>
              <w:rPr>
                <w:rFonts w:ascii="Calibri" w:hAnsi="Calibri" w:cs="Calibri"/>
                <w:spacing w:val="-2"/>
                <w:sz w:val="22"/>
                <w:szCs w:val="22"/>
              </w:rPr>
              <w:t>:</w:t>
            </w:r>
            <w:r w:rsidRPr="00203B3E">
              <w:rPr>
                <w:rFonts w:ascii="Calibri" w:hAnsi="Calibri" w:cs="Calibri"/>
                <w:spacing w:val="-2"/>
                <w:sz w:val="22"/>
                <w:szCs w:val="22"/>
              </w:rPr>
              <w:tab/>
            </w:r>
            <w:r w:rsidRPr="007B763B">
              <w:rPr>
                <w:rFonts w:ascii="Calibri" w:hAnsi="Calibri" w:cs="Calibri"/>
                <w:color w:val="FF0000"/>
                <w:spacing w:val="-2"/>
                <w:sz w:val="22"/>
                <w:szCs w:val="22"/>
                <w:u w:val="single"/>
              </w:rPr>
              <w:t>[DATE]</w:t>
            </w:r>
          </w:p>
        </w:tc>
      </w:tr>
      <w:tr w:rsidR="00F60AE3" w:rsidRPr="00203B3E" w14:paraId="3191D360" w14:textId="77777777" w:rsidTr="000F382D">
        <w:trPr>
          <w:trHeight w:hRule="exact" w:val="1828"/>
        </w:trPr>
        <w:tc>
          <w:tcPr>
            <w:tcW w:w="10799" w:type="dxa"/>
            <w:gridSpan w:val="13"/>
            <w:tcBorders>
              <w:top w:val="single" w:sz="6" w:space="0" w:color="auto"/>
              <w:left w:val="single" w:sz="6" w:space="0" w:color="auto"/>
              <w:right w:val="single" w:sz="6" w:space="0" w:color="auto"/>
            </w:tcBorders>
          </w:tcPr>
          <w:p w14:paraId="3510131D" w14:textId="77777777" w:rsidR="00F60AE3" w:rsidRPr="00203B3E" w:rsidRDefault="00F60AE3" w:rsidP="007B763B">
            <w:pPr>
              <w:tabs>
                <w:tab w:val="center" w:pos="5279"/>
              </w:tabs>
              <w:suppressAutoHyphens/>
              <w:spacing w:before="60" w:after="60"/>
              <w:rPr>
                <w:rFonts w:ascii="Calibri" w:hAnsi="Calibri" w:cs="Calibri"/>
                <w:spacing w:val="-2"/>
                <w:sz w:val="22"/>
                <w:szCs w:val="22"/>
              </w:rPr>
            </w:pPr>
            <w:r w:rsidRPr="00203B3E">
              <w:rPr>
                <w:rFonts w:ascii="Calibri" w:hAnsi="Calibri" w:cs="Calibri"/>
                <w:b/>
                <w:spacing w:val="-2"/>
                <w:sz w:val="22"/>
                <w:szCs w:val="22"/>
              </w:rPr>
              <w:tab/>
              <w:t>VENDOR NOTICE (This is NOT a Purchase Order)</w:t>
            </w:r>
          </w:p>
          <w:p w14:paraId="44BA13AE" w14:textId="77777777" w:rsidR="00F60AE3" w:rsidRPr="00203B3E" w:rsidRDefault="00F60AE3" w:rsidP="00D06741">
            <w:pPr>
              <w:tabs>
                <w:tab w:val="left" w:pos="0"/>
                <w:tab w:val="left" w:pos="720"/>
                <w:tab w:val="left" w:pos="2412"/>
                <w:tab w:val="left" w:pos="2573"/>
                <w:tab w:val="left" w:pos="3377"/>
                <w:tab w:val="left" w:pos="5040"/>
              </w:tabs>
              <w:suppressAutoHyphens/>
              <w:spacing w:after="200"/>
              <w:jc w:val="both"/>
              <w:rPr>
                <w:rFonts w:ascii="Calibri" w:hAnsi="Calibri" w:cs="Calibri"/>
                <w:spacing w:val="-2"/>
                <w:sz w:val="22"/>
                <w:szCs w:val="22"/>
              </w:rPr>
            </w:pPr>
            <w:r w:rsidRPr="00203B3E">
              <w:rPr>
                <w:rFonts w:ascii="Calibri" w:hAnsi="Calibri" w:cs="Calibri"/>
                <w:spacing w:val="-2"/>
                <w:sz w:val="22"/>
                <w:szCs w:val="22"/>
              </w:rPr>
              <w:t>This is an informal quotation that will not be read at public opening. The information may be publicly reviewed after award. The terms and conditions should be reviewed and understood before preparing a quotation. The quotation shall be the best net price, FOB destination, to include all delivery charges, but exclude applicable taxes. Delivery schedule and discount for early payment shall be indicated in the spaces provided below. Return the quotation by the above time and date to the above address. Please reference the Buyer's name and the RFQ number on the outside of the return envelope.</w:t>
            </w:r>
          </w:p>
        </w:tc>
      </w:tr>
      <w:tr w:rsidR="00F60AE3" w:rsidRPr="00203B3E" w14:paraId="3B548262" w14:textId="77777777" w:rsidTr="000F382D">
        <w:trPr>
          <w:trHeight w:hRule="exact" w:val="648"/>
        </w:trPr>
        <w:tc>
          <w:tcPr>
            <w:tcW w:w="4864" w:type="dxa"/>
            <w:gridSpan w:val="3"/>
            <w:tcBorders>
              <w:top w:val="single" w:sz="6" w:space="0" w:color="auto"/>
              <w:left w:val="single" w:sz="6" w:space="0" w:color="auto"/>
            </w:tcBorders>
          </w:tcPr>
          <w:p w14:paraId="4266E98F" w14:textId="4300DA3C" w:rsidR="00F60AE3" w:rsidRPr="00203B3E" w:rsidRDefault="00F60AE3">
            <w:pPr>
              <w:tabs>
                <w:tab w:val="left" w:pos="0"/>
              </w:tabs>
              <w:suppressAutoHyphens/>
              <w:spacing w:before="18"/>
              <w:rPr>
                <w:rFonts w:ascii="Calibri" w:hAnsi="Calibri" w:cs="Calibri"/>
                <w:spacing w:val="-2"/>
                <w:sz w:val="22"/>
                <w:szCs w:val="22"/>
              </w:rPr>
            </w:pPr>
            <w:r w:rsidRPr="00203B3E">
              <w:rPr>
                <w:rFonts w:ascii="Calibri" w:hAnsi="Calibri" w:cs="Calibri"/>
                <w:b/>
                <w:spacing w:val="-2"/>
                <w:sz w:val="22"/>
                <w:szCs w:val="22"/>
              </w:rPr>
              <w:t>DELIVERY LOCATION:</w:t>
            </w:r>
            <w:r w:rsidR="000F382D">
              <w:rPr>
                <w:rFonts w:ascii="Calibri" w:hAnsi="Calibri" w:cs="Calibri"/>
                <w:b/>
                <w:spacing w:val="-2"/>
                <w:sz w:val="22"/>
                <w:szCs w:val="22"/>
              </w:rPr>
              <w:t xml:space="preserve"> </w:t>
            </w:r>
            <w:r w:rsidR="000F382D" w:rsidRPr="000F382D">
              <w:rPr>
                <w:rFonts w:ascii="Calibri" w:hAnsi="Calibri" w:cs="Calibri"/>
                <w:b/>
                <w:color w:val="FF0000"/>
                <w:spacing w:val="-2"/>
                <w:sz w:val="22"/>
                <w:szCs w:val="22"/>
              </w:rPr>
              <w:t>[LOCATION]</w:t>
            </w:r>
          </w:p>
          <w:p w14:paraId="011AEB12" w14:textId="77777777" w:rsidR="00F60AE3" w:rsidRPr="00203B3E" w:rsidRDefault="00F60AE3">
            <w:pPr>
              <w:tabs>
                <w:tab w:val="left" w:pos="0"/>
              </w:tabs>
              <w:suppressAutoHyphens/>
              <w:spacing w:after="54"/>
              <w:rPr>
                <w:rFonts w:ascii="Calibri" w:hAnsi="Calibri" w:cs="Calibri"/>
                <w:spacing w:val="-2"/>
                <w:sz w:val="22"/>
                <w:szCs w:val="22"/>
              </w:rPr>
            </w:pPr>
          </w:p>
        </w:tc>
        <w:tc>
          <w:tcPr>
            <w:tcW w:w="5935" w:type="dxa"/>
            <w:gridSpan w:val="10"/>
            <w:tcBorders>
              <w:top w:val="single" w:sz="6" w:space="0" w:color="auto"/>
              <w:left w:val="single" w:sz="6" w:space="0" w:color="auto"/>
              <w:right w:val="single" w:sz="6" w:space="0" w:color="auto"/>
            </w:tcBorders>
          </w:tcPr>
          <w:p w14:paraId="00B8B609" w14:textId="209AAB76" w:rsidR="00F60AE3" w:rsidRPr="00203B3E" w:rsidRDefault="00F60AE3">
            <w:pPr>
              <w:tabs>
                <w:tab w:val="left" w:pos="0"/>
              </w:tabs>
              <w:suppressAutoHyphens/>
              <w:spacing w:before="18"/>
              <w:rPr>
                <w:rFonts w:ascii="Calibri" w:hAnsi="Calibri" w:cs="Calibri"/>
                <w:spacing w:val="-2"/>
                <w:sz w:val="22"/>
                <w:szCs w:val="22"/>
              </w:rPr>
            </w:pPr>
            <w:r w:rsidRPr="00203B3E">
              <w:rPr>
                <w:rFonts w:ascii="Calibri" w:hAnsi="Calibri" w:cs="Calibri"/>
                <w:b/>
                <w:spacing w:val="-2"/>
                <w:sz w:val="22"/>
                <w:szCs w:val="22"/>
              </w:rPr>
              <w:t>BUYER:</w:t>
            </w:r>
            <w:r w:rsidR="000F382D">
              <w:rPr>
                <w:rFonts w:ascii="Calibri" w:hAnsi="Calibri" w:cs="Calibri"/>
                <w:b/>
                <w:spacing w:val="-2"/>
                <w:sz w:val="22"/>
                <w:szCs w:val="22"/>
              </w:rPr>
              <w:t xml:space="preserve"> </w:t>
            </w:r>
            <w:r w:rsidR="000F382D" w:rsidRPr="000F382D">
              <w:rPr>
                <w:rFonts w:ascii="Calibri" w:hAnsi="Calibri" w:cs="Calibri"/>
                <w:b/>
                <w:color w:val="FF0000"/>
                <w:spacing w:val="-2"/>
                <w:sz w:val="22"/>
                <w:szCs w:val="22"/>
              </w:rPr>
              <w:t>[Agency and Agency Contact]</w:t>
            </w:r>
          </w:p>
          <w:p w14:paraId="492C15FE" w14:textId="77777777" w:rsidR="00F60AE3" w:rsidRPr="00203B3E" w:rsidRDefault="00F60AE3">
            <w:pPr>
              <w:tabs>
                <w:tab w:val="left" w:pos="0"/>
              </w:tabs>
              <w:suppressAutoHyphens/>
              <w:spacing w:after="54"/>
              <w:rPr>
                <w:rFonts w:ascii="Calibri" w:hAnsi="Calibri" w:cs="Calibri"/>
                <w:spacing w:val="-2"/>
                <w:sz w:val="22"/>
                <w:szCs w:val="22"/>
              </w:rPr>
            </w:pPr>
          </w:p>
        </w:tc>
      </w:tr>
      <w:tr w:rsidR="00F60AE3" w:rsidRPr="00203B3E" w14:paraId="7F10F704" w14:textId="77777777" w:rsidTr="000F382D">
        <w:tc>
          <w:tcPr>
            <w:tcW w:w="10799" w:type="dxa"/>
            <w:gridSpan w:val="13"/>
            <w:tcBorders>
              <w:top w:val="single" w:sz="6" w:space="0" w:color="auto"/>
              <w:left w:val="single" w:sz="6" w:space="0" w:color="auto"/>
              <w:right w:val="single" w:sz="6" w:space="0" w:color="auto"/>
            </w:tcBorders>
            <w:vAlign w:val="center"/>
          </w:tcPr>
          <w:p w14:paraId="341AB14F" w14:textId="77777777" w:rsidR="00F60AE3" w:rsidRPr="00203B3E" w:rsidRDefault="00F60AE3" w:rsidP="0060072E">
            <w:pPr>
              <w:tabs>
                <w:tab w:val="left" w:pos="592"/>
                <w:tab w:val="center" w:pos="5278"/>
              </w:tabs>
              <w:suppressAutoHyphens/>
              <w:jc w:val="center"/>
              <w:rPr>
                <w:rFonts w:ascii="Calibri" w:hAnsi="Calibri" w:cs="Calibri"/>
                <w:spacing w:val="-2"/>
                <w:sz w:val="22"/>
                <w:szCs w:val="22"/>
              </w:rPr>
            </w:pPr>
            <w:r w:rsidRPr="00203B3E">
              <w:rPr>
                <w:rFonts w:ascii="Calibri" w:hAnsi="Calibri" w:cs="Calibri"/>
                <w:b/>
                <w:spacing w:val="-2"/>
                <w:sz w:val="22"/>
                <w:szCs w:val="22"/>
              </w:rPr>
              <w:t>VENDOR QUOTATION</w:t>
            </w:r>
          </w:p>
        </w:tc>
      </w:tr>
      <w:tr w:rsidR="00F60AE3" w:rsidRPr="00203B3E" w14:paraId="29A50E53" w14:textId="77777777" w:rsidTr="000F382D">
        <w:trPr>
          <w:trHeight w:hRule="exact" w:val="622"/>
        </w:trPr>
        <w:tc>
          <w:tcPr>
            <w:tcW w:w="712" w:type="dxa"/>
            <w:tcBorders>
              <w:top w:val="single" w:sz="6" w:space="0" w:color="auto"/>
              <w:left w:val="single" w:sz="6" w:space="0" w:color="auto"/>
            </w:tcBorders>
            <w:vAlign w:val="center"/>
          </w:tcPr>
          <w:p w14:paraId="48E1540E" w14:textId="77777777" w:rsidR="00F60AE3" w:rsidRPr="00203B3E" w:rsidRDefault="00F60AE3" w:rsidP="00F60AE3">
            <w:pPr>
              <w:tabs>
                <w:tab w:val="left" w:pos="0"/>
              </w:tabs>
              <w:suppressAutoHyphens/>
              <w:spacing w:after="54"/>
              <w:rPr>
                <w:rFonts w:ascii="Calibri" w:hAnsi="Calibri" w:cs="Calibri"/>
                <w:spacing w:val="-2"/>
                <w:sz w:val="22"/>
                <w:szCs w:val="22"/>
              </w:rPr>
            </w:pPr>
            <w:r w:rsidRPr="00203B3E">
              <w:rPr>
                <w:rFonts w:ascii="Calibri" w:hAnsi="Calibri" w:cs="Calibri"/>
                <w:spacing w:val="-2"/>
                <w:sz w:val="22"/>
                <w:szCs w:val="22"/>
              </w:rPr>
              <w:t>Item</w:t>
            </w:r>
          </w:p>
        </w:tc>
        <w:tc>
          <w:tcPr>
            <w:tcW w:w="6462" w:type="dxa"/>
            <w:gridSpan w:val="6"/>
            <w:tcBorders>
              <w:top w:val="single" w:sz="6" w:space="0" w:color="auto"/>
              <w:left w:val="single" w:sz="6" w:space="0" w:color="auto"/>
            </w:tcBorders>
            <w:vAlign w:val="center"/>
          </w:tcPr>
          <w:p w14:paraId="076283D1" w14:textId="77777777" w:rsidR="00F60AE3" w:rsidRPr="00203B3E" w:rsidRDefault="00F60AE3" w:rsidP="00F60AE3">
            <w:pPr>
              <w:tabs>
                <w:tab w:val="left" w:pos="0"/>
              </w:tabs>
              <w:suppressAutoHyphens/>
              <w:spacing w:after="54"/>
              <w:rPr>
                <w:rFonts w:ascii="Calibri" w:hAnsi="Calibri" w:cs="Calibri"/>
                <w:spacing w:val="-2"/>
                <w:sz w:val="22"/>
                <w:szCs w:val="22"/>
              </w:rPr>
            </w:pPr>
            <w:r w:rsidRPr="00203B3E">
              <w:rPr>
                <w:rFonts w:ascii="Calibri" w:hAnsi="Calibri" w:cs="Calibri"/>
                <w:spacing w:val="-2"/>
                <w:sz w:val="22"/>
                <w:szCs w:val="22"/>
              </w:rPr>
              <w:t>Description of Supply or Service</w:t>
            </w:r>
          </w:p>
        </w:tc>
        <w:tc>
          <w:tcPr>
            <w:tcW w:w="731" w:type="dxa"/>
            <w:tcBorders>
              <w:top w:val="single" w:sz="6" w:space="0" w:color="auto"/>
              <w:left w:val="single" w:sz="6" w:space="0" w:color="auto"/>
            </w:tcBorders>
            <w:vAlign w:val="center"/>
          </w:tcPr>
          <w:p w14:paraId="69679D86" w14:textId="77777777" w:rsidR="00F60AE3" w:rsidRPr="00203B3E" w:rsidRDefault="00F60AE3" w:rsidP="002B7758">
            <w:pPr>
              <w:tabs>
                <w:tab w:val="left" w:pos="0"/>
              </w:tabs>
              <w:suppressAutoHyphens/>
              <w:spacing w:after="54"/>
              <w:jc w:val="center"/>
              <w:rPr>
                <w:rFonts w:ascii="Calibri" w:hAnsi="Calibri" w:cs="Calibri"/>
                <w:spacing w:val="-2"/>
                <w:sz w:val="22"/>
                <w:szCs w:val="22"/>
              </w:rPr>
            </w:pPr>
            <w:r w:rsidRPr="00203B3E">
              <w:rPr>
                <w:rFonts w:ascii="Calibri" w:hAnsi="Calibri" w:cs="Calibri"/>
                <w:spacing w:val="-2"/>
                <w:sz w:val="22"/>
                <w:szCs w:val="22"/>
              </w:rPr>
              <w:t>Qty</w:t>
            </w:r>
          </w:p>
        </w:tc>
        <w:tc>
          <w:tcPr>
            <w:tcW w:w="731" w:type="dxa"/>
            <w:gridSpan w:val="2"/>
            <w:tcBorders>
              <w:top w:val="single" w:sz="6" w:space="0" w:color="auto"/>
              <w:left w:val="single" w:sz="6" w:space="0" w:color="auto"/>
            </w:tcBorders>
            <w:vAlign w:val="center"/>
          </w:tcPr>
          <w:p w14:paraId="47130B26" w14:textId="77777777" w:rsidR="00F60AE3" w:rsidRPr="00203B3E" w:rsidRDefault="00F60AE3" w:rsidP="002B7758">
            <w:pPr>
              <w:tabs>
                <w:tab w:val="left" w:pos="0"/>
              </w:tabs>
              <w:suppressAutoHyphens/>
              <w:spacing w:after="54"/>
              <w:jc w:val="center"/>
              <w:rPr>
                <w:rFonts w:ascii="Calibri" w:hAnsi="Calibri" w:cs="Calibri"/>
                <w:spacing w:val="-2"/>
                <w:sz w:val="22"/>
                <w:szCs w:val="22"/>
              </w:rPr>
            </w:pPr>
            <w:r w:rsidRPr="00203B3E">
              <w:rPr>
                <w:rFonts w:ascii="Calibri" w:hAnsi="Calibri" w:cs="Calibri"/>
                <w:spacing w:val="-2"/>
                <w:sz w:val="22"/>
                <w:szCs w:val="22"/>
              </w:rPr>
              <w:t>Unit</w:t>
            </w:r>
          </w:p>
        </w:tc>
        <w:tc>
          <w:tcPr>
            <w:tcW w:w="967" w:type="dxa"/>
            <w:gridSpan w:val="2"/>
            <w:tcBorders>
              <w:top w:val="single" w:sz="6" w:space="0" w:color="auto"/>
              <w:left w:val="single" w:sz="6" w:space="0" w:color="auto"/>
            </w:tcBorders>
            <w:vAlign w:val="center"/>
          </w:tcPr>
          <w:p w14:paraId="409F991B" w14:textId="77777777" w:rsidR="00F60AE3" w:rsidRPr="00203B3E" w:rsidRDefault="00F60AE3" w:rsidP="002B7758">
            <w:pPr>
              <w:tabs>
                <w:tab w:val="left" w:pos="0"/>
              </w:tabs>
              <w:suppressAutoHyphens/>
              <w:spacing w:before="18"/>
              <w:jc w:val="center"/>
              <w:rPr>
                <w:rFonts w:ascii="Calibri" w:hAnsi="Calibri" w:cs="Calibri"/>
                <w:spacing w:val="-2"/>
                <w:sz w:val="22"/>
                <w:szCs w:val="22"/>
              </w:rPr>
            </w:pPr>
            <w:r w:rsidRPr="00203B3E">
              <w:rPr>
                <w:rFonts w:ascii="Calibri" w:hAnsi="Calibri" w:cs="Calibri"/>
                <w:spacing w:val="-2"/>
                <w:sz w:val="22"/>
                <w:szCs w:val="22"/>
              </w:rPr>
              <w:t>Unit</w:t>
            </w:r>
            <w:r w:rsidR="002B7758" w:rsidRPr="00203B3E">
              <w:rPr>
                <w:rFonts w:ascii="Calibri" w:hAnsi="Calibri" w:cs="Calibri"/>
                <w:spacing w:val="-2"/>
                <w:sz w:val="22"/>
                <w:szCs w:val="22"/>
              </w:rPr>
              <w:br/>
            </w:r>
            <w:r w:rsidRPr="00203B3E">
              <w:rPr>
                <w:rFonts w:ascii="Calibri" w:hAnsi="Calibri" w:cs="Calibri"/>
                <w:spacing w:val="-2"/>
                <w:sz w:val="22"/>
                <w:szCs w:val="22"/>
              </w:rPr>
              <w:t>Price</w:t>
            </w:r>
          </w:p>
        </w:tc>
        <w:tc>
          <w:tcPr>
            <w:tcW w:w="1196" w:type="dxa"/>
            <w:tcBorders>
              <w:top w:val="single" w:sz="6" w:space="0" w:color="auto"/>
              <w:left w:val="single" w:sz="6" w:space="0" w:color="auto"/>
              <w:right w:val="single" w:sz="6" w:space="0" w:color="auto"/>
            </w:tcBorders>
            <w:vAlign w:val="center"/>
          </w:tcPr>
          <w:p w14:paraId="45C174A7" w14:textId="77777777" w:rsidR="00F60AE3" w:rsidRPr="00203B3E" w:rsidRDefault="00F60AE3" w:rsidP="002B7758">
            <w:pPr>
              <w:tabs>
                <w:tab w:val="left" w:pos="0"/>
              </w:tabs>
              <w:suppressAutoHyphens/>
              <w:spacing w:before="18" w:after="54"/>
              <w:jc w:val="center"/>
              <w:rPr>
                <w:rFonts w:ascii="Calibri" w:hAnsi="Calibri" w:cs="Calibri"/>
                <w:spacing w:val="-2"/>
                <w:sz w:val="22"/>
                <w:szCs w:val="22"/>
              </w:rPr>
            </w:pPr>
            <w:r w:rsidRPr="00203B3E">
              <w:rPr>
                <w:rFonts w:ascii="Calibri" w:hAnsi="Calibri" w:cs="Calibri"/>
                <w:spacing w:val="-2"/>
                <w:sz w:val="22"/>
                <w:szCs w:val="22"/>
              </w:rPr>
              <w:t>Extended</w:t>
            </w:r>
            <w:r w:rsidR="002B7758" w:rsidRPr="00203B3E">
              <w:rPr>
                <w:rFonts w:ascii="Calibri" w:hAnsi="Calibri" w:cs="Calibri"/>
                <w:spacing w:val="-2"/>
                <w:sz w:val="22"/>
                <w:szCs w:val="22"/>
              </w:rPr>
              <w:br/>
            </w:r>
            <w:r w:rsidRPr="00203B3E">
              <w:rPr>
                <w:rFonts w:ascii="Calibri" w:hAnsi="Calibri" w:cs="Calibri"/>
                <w:spacing w:val="-2"/>
                <w:sz w:val="22"/>
                <w:szCs w:val="22"/>
              </w:rPr>
              <w:t>Price</w:t>
            </w:r>
          </w:p>
        </w:tc>
      </w:tr>
      <w:tr w:rsidR="00F60AE3" w:rsidRPr="00203B3E" w14:paraId="2CE326FF" w14:textId="77777777" w:rsidTr="000F382D">
        <w:trPr>
          <w:trHeight w:hRule="exact" w:val="5014"/>
        </w:trPr>
        <w:tc>
          <w:tcPr>
            <w:tcW w:w="712" w:type="dxa"/>
            <w:tcBorders>
              <w:top w:val="single" w:sz="6" w:space="0" w:color="auto"/>
              <w:left w:val="single" w:sz="6" w:space="0" w:color="auto"/>
            </w:tcBorders>
          </w:tcPr>
          <w:p w14:paraId="3C234FF5" w14:textId="77777777" w:rsidR="00F60AE3" w:rsidRPr="00203B3E" w:rsidRDefault="00F60AE3" w:rsidP="0060072E">
            <w:pPr>
              <w:tabs>
                <w:tab w:val="left" w:pos="0"/>
              </w:tabs>
              <w:suppressAutoHyphens/>
              <w:spacing w:before="120" w:after="120"/>
              <w:rPr>
                <w:rFonts w:ascii="Calibri" w:hAnsi="Calibri" w:cs="Calibri"/>
                <w:spacing w:val="-2"/>
                <w:sz w:val="22"/>
                <w:szCs w:val="22"/>
              </w:rPr>
            </w:pPr>
          </w:p>
        </w:tc>
        <w:tc>
          <w:tcPr>
            <w:tcW w:w="6462" w:type="dxa"/>
            <w:gridSpan w:val="6"/>
            <w:tcBorders>
              <w:top w:val="single" w:sz="6" w:space="0" w:color="auto"/>
              <w:left w:val="single" w:sz="6" w:space="0" w:color="auto"/>
            </w:tcBorders>
          </w:tcPr>
          <w:p w14:paraId="31BF409F" w14:textId="77777777" w:rsidR="00F60AE3" w:rsidRPr="00203B3E" w:rsidRDefault="00F60AE3" w:rsidP="0060072E">
            <w:pPr>
              <w:tabs>
                <w:tab w:val="left" w:pos="0"/>
              </w:tabs>
              <w:suppressAutoHyphens/>
              <w:spacing w:before="120" w:after="120"/>
              <w:rPr>
                <w:rFonts w:ascii="Calibri" w:hAnsi="Calibri" w:cs="Calibri"/>
                <w:spacing w:val="-2"/>
                <w:sz w:val="22"/>
                <w:szCs w:val="22"/>
              </w:rPr>
            </w:pPr>
          </w:p>
        </w:tc>
        <w:tc>
          <w:tcPr>
            <w:tcW w:w="731" w:type="dxa"/>
            <w:tcBorders>
              <w:top w:val="single" w:sz="6" w:space="0" w:color="auto"/>
              <w:left w:val="single" w:sz="6" w:space="0" w:color="auto"/>
            </w:tcBorders>
          </w:tcPr>
          <w:p w14:paraId="111EECB4" w14:textId="77777777" w:rsidR="00F60AE3" w:rsidRPr="00203B3E" w:rsidRDefault="00F60AE3" w:rsidP="0060072E">
            <w:pPr>
              <w:tabs>
                <w:tab w:val="left" w:pos="0"/>
              </w:tabs>
              <w:suppressAutoHyphens/>
              <w:spacing w:before="120" w:after="120"/>
              <w:rPr>
                <w:rFonts w:ascii="Calibri" w:hAnsi="Calibri" w:cs="Calibri"/>
                <w:spacing w:val="-2"/>
                <w:sz w:val="22"/>
                <w:szCs w:val="22"/>
              </w:rPr>
            </w:pPr>
          </w:p>
        </w:tc>
        <w:tc>
          <w:tcPr>
            <w:tcW w:w="731" w:type="dxa"/>
            <w:gridSpan w:val="2"/>
            <w:tcBorders>
              <w:top w:val="single" w:sz="6" w:space="0" w:color="auto"/>
              <w:left w:val="single" w:sz="6" w:space="0" w:color="auto"/>
            </w:tcBorders>
          </w:tcPr>
          <w:p w14:paraId="6A6B802B" w14:textId="77777777" w:rsidR="00F60AE3" w:rsidRPr="00203B3E" w:rsidRDefault="00F60AE3" w:rsidP="0060072E">
            <w:pPr>
              <w:tabs>
                <w:tab w:val="left" w:pos="0"/>
              </w:tabs>
              <w:suppressAutoHyphens/>
              <w:spacing w:before="120" w:after="120"/>
              <w:rPr>
                <w:rFonts w:ascii="Calibri" w:hAnsi="Calibri" w:cs="Calibri"/>
                <w:spacing w:val="-2"/>
                <w:sz w:val="22"/>
                <w:szCs w:val="22"/>
              </w:rPr>
            </w:pPr>
          </w:p>
        </w:tc>
        <w:tc>
          <w:tcPr>
            <w:tcW w:w="967" w:type="dxa"/>
            <w:gridSpan w:val="2"/>
            <w:tcBorders>
              <w:top w:val="single" w:sz="6" w:space="0" w:color="auto"/>
              <w:left w:val="single" w:sz="6" w:space="0" w:color="auto"/>
            </w:tcBorders>
          </w:tcPr>
          <w:p w14:paraId="3920D61A" w14:textId="77777777" w:rsidR="00F60AE3" w:rsidRPr="00203B3E" w:rsidRDefault="00F60AE3" w:rsidP="0060072E">
            <w:pPr>
              <w:tabs>
                <w:tab w:val="left" w:pos="0"/>
              </w:tabs>
              <w:suppressAutoHyphens/>
              <w:spacing w:before="120" w:after="120"/>
              <w:rPr>
                <w:rFonts w:ascii="Calibri" w:hAnsi="Calibri" w:cs="Calibri"/>
                <w:spacing w:val="-2"/>
                <w:sz w:val="22"/>
                <w:szCs w:val="22"/>
              </w:rPr>
            </w:pPr>
          </w:p>
        </w:tc>
        <w:tc>
          <w:tcPr>
            <w:tcW w:w="1196" w:type="dxa"/>
            <w:tcBorders>
              <w:top w:val="single" w:sz="6" w:space="0" w:color="auto"/>
              <w:left w:val="single" w:sz="6" w:space="0" w:color="auto"/>
              <w:right w:val="single" w:sz="6" w:space="0" w:color="auto"/>
            </w:tcBorders>
          </w:tcPr>
          <w:p w14:paraId="3BC26D2D" w14:textId="77777777" w:rsidR="00F60AE3" w:rsidRPr="00203B3E" w:rsidRDefault="00F60AE3" w:rsidP="0060072E">
            <w:pPr>
              <w:tabs>
                <w:tab w:val="left" w:pos="0"/>
              </w:tabs>
              <w:suppressAutoHyphens/>
              <w:spacing w:before="120" w:after="120"/>
              <w:rPr>
                <w:rFonts w:ascii="Calibri" w:hAnsi="Calibri" w:cs="Calibri"/>
                <w:sz w:val="22"/>
                <w:szCs w:val="22"/>
              </w:rPr>
            </w:pPr>
          </w:p>
        </w:tc>
      </w:tr>
      <w:tr w:rsidR="00F60AE3" w:rsidRPr="00203B3E" w14:paraId="5CEE5A6E" w14:textId="77777777" w:rsidTr="000F382D">
        <w:trPr>
          <w:trHeight w:hRule="exact" w:val="253"/>
        </w:trPr>
        <w:tc>
          <w:tcPr>
            <w:tcW w:w="10799" w:type="dxa"/>
            <w:gridSpan w:val="13"/>
            <w:tcBorders>
              <w:top w:val="single" w:sz="6" w:space="0" w:color="auto"/>
              <w:left w:val="single" w:sz="6" w:space="0" w:color="auto"/>
              <w:right w:val="single" w:sz="6" w:space="0" w:color="auto"/>
            </w:tcBorders>
            <w:vAlign w:val="center"/>
          </w:tcPr>
          <w:p w14:paraId="215BE1B3" w14:textId="77777777" w:rsidR="00F60AE3" w:rsidRPr="00203B3E" w:rsidRDefault="00F60AE3" w:rsidP="0060072E">
            <w:pPr>
              <w:tabs>
                <w:tab w:val="center" w:pos="5278"/>
              </w:tabs>
              <w:suppressAutoHyphens/>
              <w:jc w:val="center"/>
              <w:rPr>
                <w:rFonts w:ascii="Calibri" w:hAnsi="Calibri" w:cs="Calibri"/>
                <w:sz w:val="22"/>
                <w:szCs w:val="22"/>
              </w:rPr>
            </w:pPr>
            <w:r w:rsidRPr="00203B3E">
              <w:rPr>
                <w:rFonts w:ascii="Calibri" w:hAnsi="Calibri" w:cs="Calibri"/>
                <w:b/>
                <w:sz w:val="22"/>
                <w:szCs w:val="22"/>
              </w:rPr>
              <w:t>THIS SECTION MUST BE COMPLETED BY VENDOR</w:t>
            </w:r>
          </w:p>
        </w:tc>
      </w:tr>
      <w:tr w:rsidR="00F60AE3" w:rsidRPr="00203B3E" w14:paraId="6C1C332A" w14:textId="77777777" w:rsidTr="000F382D">
        <w:trPr>
          <w:trHeight w:val="610"/>
        </w:trPr>
        <w:tc>
          <w:tcPr>
            <w:tcW w:w="10799" w:type="dxa"/>
            <w:gridSpan w:val="13"/>
            <w:tcBorders>
              <w:top w:val="single" w:sz="6" w:space="0" w:color="auto"/>
              <w:left w:val="single" w:sz="6" w:space="0" w:color="auto"/>
              <w:bottom w:val="single" w:sz="6" w:space="0" w:color="auto"/>
              <w:right w:val="single" w:sz="6" w:space="0" w:color="auto"/>
            </w:tcBorders>
            <w:vAlign w:val="bottom"/>
          </w:tcPr>
          <w:p w14:paraId="3F1015F6" w14:textId="77777777" w:rsidR="00F60AE3" w:rsidRPr="00203B3E" w:rsidRDefault="00F60AE3" w:rsidP="00D06741">
            <w:pPr>
              <w:tabs>
                <w:tab w:val="left" w:pos="1950"/>
                <w:tab w:val="left" w:pos="2130"/>
                <w:tab w:val="left" w:pos="7440"/>
              </w:tabs>
              <w:suppressAutoHyphens/>
              <w:spacing w:before="18" w:after="54"/>
              <w:rPr>
                <w:rFonts w:ascii="Calibri" w:hAnsi="Calibri" w:cs="Calibri"/>
                <w:sz w:val="22"/>
                <w:szCs w:val="22"/>
              </w:rPr>
            </w:pPr>
            <w:r w:rsidRPr="00203B3E">
              <w:rPr>
                <w:rFonts w:ascii="Calibri" w:hAnsi="Calibri" w:cs="Calibri"/>
                <w:sz w:val="22"/>
                <w:szCs w:val="22"/>
              </w:rPr>
              <w:t>Delivery shall be made</w:t>
            </w:r>
            <w:r w:rsidR="0060072E" w:rsidRPr="00203B3E">
              <w:rPr>
                <w:rFonts w:ascii="Calibri" w:hAnsi="Calibri" w:cs="Calibri"/>
                <w:sz w:val="22"/>
                <w:szCs w:val="22"/>
              </w:rPr>
              <w:tab/>
            </w:r>
            <w:r w:rsidR="0060072E" w:rsidRPr="00203B3E">
              <w:rPr>
                <w:rFonts w:ascii="Calibri" w:hAnsi="Calibri" w:cs="Calibri"/>
                <w:sz w:val="22"/>
                <w:szCs w:val="22"/>
                <w:u w:val="single"/>
              </w:rPr>
              <w:tab/>
            </w:r>
            <w:r w:rsidR="0060072E" w:rsidRPr="00203B3E">
              <w:rPr>
                <w:rFonts w:ascii="Calibri" w:hAnsi="Calibri" w:cs="Calibri"/>
                <w:sz w:val="22"/>
                <w:szCs w:val="22"/>
                <w:u w:val="single"/>
              </w:rPr>
              <w:tab/>
            </w:r>
            <w:r w:rsidR="0060072E" w:rsidRPr="00203B3E">
              <w:rPr>
                <w:rFonts w:ascii="Calibri" w:hAnsi="Calibri" w:cs="Calibri"/>
                <w:sz w:val="22"/>
                <w:szCs w:val="22"/>
              </w:rPr>
              <w:t xml:space="preserve"> </w:t>
            </w:r>
            <w:r w:rsidRPr="00203B3E">
              <w:rPr>
                <w:rFonts w:ascii="Calibri" w:hAnsi="Calibri" w:cs="Calibri"/>
                <w:sz w:val="22"/>
                <w:szCs w:val="22"/>
              </w:rPr>
              <w:t>calendar days after receipt of order.</w:t>
            </w:r>
          </w:p>
          <w:p w14:paraId="67275CB3" w14:textId="77777777" w:rsidR="00F60AE3" w:rsidRPr="00203B3E" w:rsidRDefault="00F60AE3" w:rsidP="00D06741">
            <w:pPr>
              <w:tabs>
                <w:tab w:val="left" w:pos="1410"/>
                <w:tab w:val="left" w:pos="1590"/>
                <w:tab w:val="left" w:pos="10421"/>
              </w:tabs>
              <w:suppressAutoHyphens/>
              <w:spacing w:before="18" w:after="54"/>
              <w:rPr>
                <w:rFonts w:ascii="Calibri" w:hAnsi="Calibri" w:cs="Calibri"/>
                <w:sz w:val="22"/>
                <w:szCs w:val="22"/>
                <w:u w:val="single"/>
              </w:rPr>
            </w:pPr>
            <w:r w:rsidRPr="00203B3E">
              <w:rPr>
                <w:rFonts w:ascii="Calibri" w:hAnsi="Calibri" w:cs="Calibri"/>
                <w:sz w:val="22"/>
                <w:szCs w:val="22"/>
              </w:rPr>
              <w:t>Payment Terms:</w:t>
            </w:r>
            <w:r w:rsidR="002B7758" w:rsidRPr="00203B3E">
              <w:rPr>
                <w:rFonts w:ascii="Calibri" w:hAnsi="Calibri" w:cs="Calibri"/>
                <w:sz w:val="22"/>
                <w:szCs w:val="22"/>
              </w:rPr>
              <w:tab/>
            </w:r>
            <w:r w:rsidR="0060072E" w:rsidRPr="00203B3E">
              <w:rPr>
                <w:rFonts w:ascii="Calibri" w:hAnsi="Calibri" w:cs="Calibri"/>
                <w:sz w:val="22"/>
                <w:szCs w:val="22"/>
                <w:u w:val="single"/>
              </w:rPr>
              <w:tab/>
            </w:r>
            <w:r w:rsidR="002B7758" w:rsidRPr="00203B3E">
              <w:rPr>
                <w:rFonts w:ascii="Calibri" w:hAnsi="Calibri" w:cs="Calibri"/>
                <w:sz w:val="22"/>
                <w:szCs w:val="22"/>
                <w:u w:val="single"/>
              </w:rPr>
              <w:tab/>
            </w:r>
          </w:p>
        </w:tc>
      </w:tr>
      <w:tr w:rsidR="00F60AE3" w:rsidRPr="00203B3E" w14:paraId="13CF1489" w14:textId="77777777" w:rsidTr="000F382D">
        <w:trPr>
          <w:trHeight w:hRule="exact" w:val="258"/>
        </w:trPr>
        <w:tc>
          <w:tcPr>
            <w:tcW w:w="2717" w:type="dxa"/>
            <w:gridSpan w:val="2"/>
            <w:tcBorders>
              <w:top w:val="single" w:sz="6" w:space="0" w:color="auto"/>
              <w:left w:val="single" w:sz="6" w:space="0" w:color="auto"/>
            </w:tcBorders>
          </w:tcPr>
          <w:p w14:paraId="10E3C0EE" w14:textId="77777777" w:rsidR="00F60AE3" w:rsidRPr="00203B3E" w:rsidRDefault="00F60AE3">
            <w:pPr>
              <w:tabs>
                <w:tab w:val="left" w:pos="0"/>
              </w:tabs>
              <w:suppressAutoHyphens/>
              <w:spacing w:before="18" w:after="54"/>
              <w:rPr>
                <w:rFonts w:ascii="Calibri" w:hAnsi="Calibri" w:cs="Calibri"/>
                <w:sz w:val="22"/>
                <w:szCs w:val="22"/>
              </w:rPr>
            </w:pPr>
            <w:r w:rsidRPr="00203B3E">
              <w:rPr>
                <w:rFonts w:ascii="Calibri" w:hAnsi="Calibri" w:cs="Calibri"/>
                <w:sz w:val="22"/>
                <w:szCs w:val="22"/>
              </w:rPr>
              <w:t>Company Name</w:t>
            </w:r>
          </w:p>
        </w:tc>
        <w:tc>
          <w:tcPr>
            <w:tcW w:w="2764" w:type="dxa"/>
            <w:gridSpan w:val="2"/>
            <w:tcBorders>
              <w:top w:val="single" w:sz="6" w:space="0" w:color="auto"/>
              <w:left w:val="single" w:sz="6" w:space="0" w:color="auto"/>
            </w:tcBorders>
          </w:tcPr>
          <w:p w14:paraId="0C6D28E1" w14:textId="77777777" w:rsidR="00F60AE3" w:rsidRPr="00203B3E" w:rsidRDefault="00F60AE3">
            <w:pPr>
              <w:tabs>
                <w:tab w:val="left" w:pos="0"/>
              </w:tabs>
              <w:suppressAutoHyphens/>
              <w:spacing w:before="18" w:after="54"/>
              <w:rPr>
                <w:rFonts w:ascii="Calibri" w:hAnsi="Calibri" w:cs="Calibri"/>
                <w:sz w:val="22"/>
                <w:szCs w:val="22"/>
              </w:rPr>
            </w:pPr>
            <w:r w:rsidRPr="00203B3E">
              <w:rPr>
                <w:rFonts w:ascii="Calibri" w:hAnsi="Calibri" w:cs="Calibri"/>
                <w:sz w:val="22"/>
                <w:szCs w:val="22"/>
              </w:rPr>
              <w:t>Address</w:t>
            </w:r>
          </w:p>
        </w:tc>
        <w:tc>
          <w:tcPr>
            <w:tcW w:w="1584" w:type="dxa"/>
            <w:gridSpan w:val="2"/>
            <w:tcBorders>
              <w:top w:val="single" w:sz="6" w:space="0" w:color="auto"/>
              <w:left w:val="single" w:sz="6" w:space="0" w:color="auto"/>
            </w:tcBorders>
          </w:tcPr>
          <w:p w14:paraId="52C5FEFA" w14:textId="77777777" w:rsidR="00F60AE3" w:rsidRPr="00203B3E" w:rsidRDefault="00F60AE3">
            <w:pPr>
              <w:tabs>
                <w:tab w:val="left" w:pos="0"/>
              </w:tabs>
              <w:suppressAutoHyphens/>
              <w:spacing w:before="18" w:after="54"/>
              <w:rPr>
                <w:rFonts w:ascii="Calibri" w:hAnsi="Calibri" w:cs="Calibri"/>
                <w:sz w:val="22"/>
                <w:szCs w:val="22"/>
              </w:rPr>
            </w:pPr>
            <w:r w:rsidRPr="00203B3E">
              <w:rPr>
                <w:rFonts w:ascii="Calibri" w:hAnsi="Calibri" w:cs="Calibri"/>
                <w:sz w:val="22"/>
                <w:szCs w:val="22"/>
              </w:rPr>
              <w:t>City</w:t>
            </w:r>
          </w:p>
        </w:tc>
        <w:tc>
          <w:tcPr>
            <w:tcW w:w="875" w:type="dxa"/>
            <w:gridSpan w:val="3"/>
            <w:tcBorders>
              <w:top w:val="single" w:sz="6" w:space="0" w:color="auto"/>
              <w:left w:val="single" w:sz="6" w:space="0" w:color="auto"/>
            </w:tcBorders>
          </w:tcPr>
          <w:p w14:paraId="10D3A25A" w14:textId="77777777" w:rsidR="00F60AE3" w:rsidRPr="00203B3E" w:rsidRDefault="00F60AE3">
            <w:pPr>
              <w:tabs>
                <w:tab w:val="left" w:pos="0"/>
              </w:tabs>
              <w:suppressAutoHyphens/>
              <w:spacing w:before="18" w:after="54"/>
              <w:rPr>
                <w:rFonts w:ascii="Calibri" w:hAnsi="Calibri" w:cs="Calibri"/>
                <w:sz w:val="22"/>
                <w:szCs w:val="22"/>
              </w:rPr>
            </w:pPr>
            <w:r w:rsidRPr="00203B3E">
              <w:rPr>
                <w:rFonts w:ascii="Calibri" w:hAnsi="Calibri" w:cs="Calibri"/>
                <w:sz w:val="22"/>
                <w:szCs w:val="22"/>
              </w:rPr>
              <w:t>State</w:t>
            </w:r>
          </w:p>
        </w:tc>
        <w:tc>
          <w:tcPr>
            <w:tcW w:w="1063" w:type="dxa"/>
            <w:gridSpan w:val="2"/>
            <w:tcBorders>
              <w:top w:val="single" w:sz="6" w:space="0" w:color="auto"/>
              <w:left w:val="single" w:sz="6" w:space="0" w:color="auto"/>
            </w:tcBorders>
          </w:tcPr>
          <w:p w14:paraId="22080EE5" w14:textId="77777777" w:rsidR="00F60AE3" w:rsidRPr="00203B3E" w:rsidRDefault="00F60AE3">
            <w:pPr>
              <w:tabs>
                <w:tab w:val="left" w:pos="0"/>
              </w:tabs>
              <w:suppressAutoHyphens/>
              <w:spacing w:before="18" w:after="54"/>
              <w:rPr>
                <w:rFonts w:ascii="Calibri" w:hAnsi="Calibri" w:cs="Calibri"/>
                <w:sz w:val="22"/>
                <w:szCs w:val="22"/>
              </w:rPr>
            </w:pPr>
            <w:r w:rsidRPr="00203B3E">
              <w:rPr>
                <w:rFonts w:ascii="Calibri" w:hAnsi="Calibri" w:cs="Calibri"/>
                <w:sz w:val="22"/>
                <w:szCs w:val="22"/>
              </w:rPr>
              <w:t>ZIP Code</w:t>
            </w:r>
          </w:p>
        </w:tc>
        <w:tc>
          <w:tcPr>
            <w:tcW w:w="1796" w:type="dxa"/>
            <w:gridSpan w:val="2"/>
            <w:tcBorders>
              <w:top w:val="single" w:sz="6" w:space="0" w:color="auto"/>
              <w:left w:val="single" w:sz="6" w:space="0" w:color="auto"/>
              <w:right w:val="single" w:sz="6" w:space="0" w:color="auto"/>
            </w:tcBorders>
          </w:tcPr>
          <w:p w14:paraId="2A302383" w14:textId="77777777" w:rsidR="00F60AE3" w:rsidRPr="00203B3E" w:rsidRDefault="00F60AE3">
            <w:pPr>
              <w:tabs>
                <w:tab w:val="left" w:pos="0"/>
              </w:tabs>
              <w:suppressAutoHyphens/>
              <w:spacing w:before="18" w:after="54"/>
              <w:rPr>
                <w:rFonts w:ascii="Calibri" w:hAnsi="Calibri" w:cs="Calibri"/>
                <w:sz w:val="22"/>
                <w:szCs w:val="22"/>
              </w:rPr>
            </w:pPr>
            <w:r w:rsidRPr="00203B3E">
              <w:rPr>
                <w:rFonts w:ascii="Calibri" w:hAnsi="Calibri" w:cs="Calibri"/>
                <w:sz w:val="22"/>
                <w:szCs w:val="22"/>
              </w:rPr>
              <w:t>Phone Number</w:t>
            </w:r>
          </w:p>
        </w:tc>
      </w:tr>
      <w:tr w:rsidR="00F60AE3" w:rsidRPr="00203B3E" w14:paraId="4210BE1C" w14:textId="77777777" w:rsidTr="000F382D">
        <w:trPr>
          <w:trHeight w:hRule="exact" w:val="312"/>
        </w:trPr>
        <w:tc>
          <w:tcPr>
            <w:tcW w:w="2717" w:type="dxa"/>
            <w:gridSpan w:val="2"/>
            <w:tcBorders>
              <w:left w:val="single" w:sz="6" w:space="0" w:color="auto"/>
            </w:tcBorders>
          </w:tcPr>
          <w:p w14:paraId="0A538B3D" w14:textId="77777777" w:rsidR="00F60AE3" w:rsidRPr="00203B3E" w:rsidRDefault="00F60AE3">
            <w:pPr>
              <w:tabs>
                <w:tab w:val="left" w:pos="0"/>
              </w:tabs>
              <w:suppressAutoHyphens/>
              <w:spacing w:before="18" w:after="54"/>
              <w:rPr>
                <w:rFonts w:ascii="Calibri" w:hAnsi="Calibri" w:cs="Calibri"/>
                <w:sz w:val="22"/>
                <w:szCs w:val="22"/>
              </w:rPr>
            </w:pPr>
          </w:p>
        </w:tc>
        <w:tc>
          <w:tcPr>
            <w:tcW w:w="2764" w:type="dxa"/>
            <w:gridSpan w:val="2"/>
            <w:tcBorders>
              <w:left w:val="single" w:sz="6" w:space="0" w:color="auto"/>
            </w:tcBorders>
          </w:tcPr>
          <w:p w14:paraId="421150DE" w14:textId="77777777" w:rsidR="00F60AE3" w:rsidRPr="00203B3E" w:rsidRDefault="00F60AE3">
            <w:pPr>
              <w:tabs>
                <w:tab w:val="left" w:pos="0"/>
              </w:tabs>
              <w:suppressAutoHyphens/>
              <w:spacing w:before="18" w:after="54"/>
              <w:rPr>
                <w:rFonts w:ascii="Calibri" w:hAnsi="Calibri" w:cs="Calibri"/>
                <w:sz w:val="22"/>
                <w:szCs w:val="22"/>
              </w:rPr>
            </w:pPr>
          </w:p>
        </w:tc>
        <w:tc>
          <w:tcPr>
            <w:tcW w:w="1584" w:type="dxa"/>
            <w:gridSpan w:val="2"/>
            <w:tcBorders>
              <w:left w:val="single" w:sz="6" w:space="0" w:color="auto"/>
            </w:tcBorders>
          </w:tcPr>
          <w:p w14:paraId="2D5826D9" w14:textId="77777777" w:rsidR="00F60AE3" w:rsidRPr="00203B3E" w:rsidRDefault="00F60AE3">
            <w:pPr>
              <w:tabs>
                <w:tab w:val="left" w:pos="0"/>
              </w:tabs>
              <w:suppressAutoHyphens/>
              <w:spacing w:before="18" w:after="54"/>
              <w:rPr>
                <w:rFonts w:ascii="Calibri" w:hAnsi="Calibri" w:cs="Calibri"/>
                <w:sz w:val="22"/>
                <w:szCs w:val="22"/>
              </w:rPr>
            </w:pPr>
          </w:p>
        </w:tc>
        <w:tc>
          <w:tcPr>
            <w:tcW w:w="875" w:type="dxa"/>
            <w:gridSpan w:val="3"/>
            <w:tcBorders>
              <w:left w:val="single" w:sz="6" w:space="0" w:color="auto"/>
            </w:tcBorders>
          </w:tcPr>
          <w:p w14:paraId="29D71046" w14:textId="77777777" w:rsidR="00F60AE3" w:rsidRPr="00203B3E" w:rsidRDefault="00F60AE3">
            <w:pPr>
              <w:tabs>
                <w:tab w:val="left" w:pos="0"/>
              </w:tabs>
              <w:suppressAutoHyphens/>
              <w:spacing w:before="18" w:after="54"/>
              <w:rPr>
                <w:rFonts w:ascii="Calibri" w:hAnsi="Calibri" w:cs="Calibri"/>
                <w:sz w:val="22"/>
                <w:szCs w:val="22"/>
              </w:rPr>
            </w:pPr>
          </w:p>
        </w:tc>
        <w:tc>
          <w:tcPr>
            <w:tcW w:w="1063" w:type="dxa"/>
            <w:gridSpan w:val="2"/>
            <w:tcBorders>
              <w:left w:val="single" w:sz="6" w:space="0" w:color="auto"/>
            </w:tcBorders>
          </w:tcPr>
          <w:p w14:paraId="3A98252C" w14:textId="77777777" w:rsidR="00F60AE3" w:rsidRPr="00203B3E" w:rsidRDefault="00F60AE3">
            <w:pPr>
              <w:tabs>
                <w:tab w:val="left" w:pos="0"/>
              </w:tabs>
              <w:suppressAutoHyphens/>
              <w:spacing w:before="18" w:after="54"/>
              <w:rPr>
                <w:rFonts w:ascii="Calibri" w:hAnsi="Calibri" w:cs="Calibri"/>
                <w:sz w:val="22"/>
                <w:szCs w:val="22"/>
              </w:rPr>
            </w:pPr>
          </w:p>
        </w:tc>
        <w:tc>
          <w:tcPr>
            <w:tcW w:w="1796" w:type="dxa"/>
            <w:gridSpan w:val="2"/>
            <w:tcBorders>
              <w:left w:val="single" w:sz="6" w:space="0" w:color="auto"/>
              <w:right w:val="single" w:sz="6" w:space="0" w:color="auto"/>
            </w:tcBorders>
          </w:tcPr>
          <w:p w14:paraId="79D6D75B" w14:textId="77777777" w:rsidR="00F60AE3" w:rsidRPr="00203B3E" w:rsidRDefault="00F60AE3">
            <w:pPr>
              <w:tabs>
                <w:tab w:val="left" w:pos="0"/>
              </w:tabs>
              <w:suppressAutoHyphens/>
              <w:spacing w:before="18" w:after="54"/>
              <w:rPr>
                <w:rFonts w:ascii="Calibri" w:hAnsi="Calibri" w:cs="Calibri"/>
                <w:sz w:val="22"/>
                <w:szCs w:val="22"/>
              </w:rPr>
            </w:pPr>
          </w:p>
        </w:tc>
      </w:tr>
      <w:tr w:rsidR="00F60AE3" w:rsidRPr="00203B3E" w14:paraId="747739EF" w14:textId="77777777" w:rsidTr="000F382D">
        <w:trPr>
          <w:trHeight w:hRule="exact" w:val="258"/>
        </w:trPr>
        <w:tc>
          <w:tcPr>
            <w:tcW w:w="2717" w:type="dxa"/>
            <w:gridSpan w:val="2"/>
            <w:tcBorders>
              <w:top w:val="single" w:sz="6" w:space="0" w:color="auto"/>
              <w:left w:val="single" w:sz="6" w:space="0" w:color="auto"/>
            </w:tcBorders>
          </w:tcPr>
          <w:p w14:paraId="175A2259" w14:textId="77777777" w:rsidR="00F60AE3" w:rsidRPr="00203B3E" w:rsidRDefault="00F60AE3">
            <w:pPr>
              <w:tabs>
                <w:tab w:val="left" w:pos="0"/>
              </w:tabs>
              <w:suppressAutoHyphens/>
              <w:spacing w:before="18" w:after="54"/>
              <w:rPr>
                <w:rFonts w:ascii="Calibri" w:hAnsi="Calibri" w:cs="Calibri"/>
                <w:sz w:val="22"/>
                <w:szCs w:val="22"/>
              </w:rPr>
            </w:pPr>
            <w:r w:rsidRPr="00203B3E">
              <w:rPr>
                <w:rFonts w:ascii="Calibri" w:hAnsi="Calibri" w:cs="Calibri"/>
                <w:sz w:val="22"/>
                <w:szCs w:val="22"/>
              </w:rPr>
              <w:t>Alaska Business License No.</w:t>
            </w:r>
          </w:p>
        </w:tc>
        <w:tc>
          <w:tcPr>
            <w:tcW w:w="2764" w:type="dxa"/>
            <w:gridSpan w:val="2"/>
            <w:tcBorders>
              <w:top w:val="single" w:sz="6" w:space="0" w:color="auto"/>
              <w:left w:val="single" w:sz="6" w:space="0" w:color="auto"/>
            </w:tcBorders>
          </w:tcPr>
          <w:p w14:paraId="77E47291" w14:textId="77777777" w:rsidR="00F60AE3" w:rsidRPr="00203B3E" w:rsidRDefault="00F60AE3">
            <w:pPr>
              <w:tabs>
                <w:tab w:val="left" w:pos="0"/>
              </w:tabs>
              <w:suppressAutoHyphens/>
              <w:spacing w:before="18" w:after="54"/>
              <w:rPr>
                <w:rFonts w:ascii="Calibri" w:hAnsi="Calibri" w:cs="Calibri"/>
                <w:sz w:val="22"/>
                <w:szCs w:val="22"/>
              </w:rPr>
            </w:pPr>
            <w:r w:rsidRPr="00203B3E">
              <w:rPr>
                <w:rFonts w:ascii="Calibri" w:hAnsi="Calibri" w:cs="Calibri"/>
                <w:sz w:val="22"/>
                <w:szCs w:val="22"/>
              </w:rPr>
              <w:t>Vendor Tax I.D. No.</w:t>
            </w:r>
          </w:p>
        </w:tc>
        <w:tc>
          <w:tcPr>
            <w:tcW w:w="5318" w:type="dxa"/>
            <w:gridSpan w:val="9"/>
            <w:tcBorders>
              <w:top w:val="single" w:sz="6" w:space="0" w:color="auto"/>
              <w:left w:val="single" w:sz="6" w:space="0" w:color="auto"/>
              <w:right w:val="single" w:sz="6" w:space="0" w:color="auto"/>
            </w:tcBorders>
          </w:tcPr>
          <w:p w14:paraId="120C1466" w14:textId="77777777" w:rsidR="00F60AE3" w:rsidRPr="00203B3E" w:rsidRDefault="00781DB4" w:rsidP="00781DB4">
            <w:pPr>
              <w:tabs>
                <w:tab w:val="left" w:pos="609"/>
              </w:tabs>
              <w:suppressAutoHyphens/>
              <w:spacing w:before="18" w:after="54"/>
              <w:rPr>
                <w:rFonts w:ascii="Calibri" w:hAnsi="Calibri" w:cs="Calibri"/>
                <w:sz w:val="22"/>
                <w:szCs w:val="22"/>
              </w:rPr>
            </w:pPr>
            <w:r w:rsidRPr="00203B3E">
              <w:rPr>
                <w:rFonts w:ascii="Calibri" w:hAnsi="Calibri" w:cs="Calibri"/>
                <w:sz w:val="22"/>
                <w:szCs w:val="22"/>
              </w:rPr>
              <w:tab/>
            </w:r>
            <w:r w:rsidR="00F60AE3" w:rsidRPr="00203B3E">
              <w:rPr>
                <w:rFonts w:ascii="Calibri" w:hAnsi="Calibri" w:cs="Calibri"/>
                <w:sz w:val="22"/>
                <w:szCs w:val="22"/>
              </w:rPr>
              <w:t xml:space="preserve">Do you qualify for </w:t>
            </w:r>
            <w:r w:rsidRPr="00203B3E">
              <w:rPr>
                <w:rFonts w:ascii="Calibri" w:hAnsi="Calibri" w:cs="Calibri"/>
                <w:sz w:val="22"/>
                <w:szCs w:val="22"/>
              </w:rPr>
              <w:t xml:space="preserve">the </w:t>
            </w:r>
            <w:r w:rsidR="00F60AE3" w:rsidRPr="00203B3E">
              <w:rPr>
                <w:rFonts w:ascii="Calibri" w:hAnsi="Calibri" w:cs="Calibri"/>
                <w:sz w:val="22"/>
                <w:szCs w:val="22"/>
              </w:rPr>
              <w:t>Alaska Bidders' Preference?</w:t>
            </w:r>
          </w:p>
        </w:tc>
      </w:tr>
      <w:tr w:rsidR="00F60AE3" w:rsidRPr="00203B3E" w14:paraId="5AE9810A" w14:textId="77777777" w:rsidTr="000F382D">
        <w:trPr>
          <w:trHeight w:hRule="exact" w:val="301"/>
        </w:trPr>
        <w:tc>
          <w:tcPr>
            <w:tcW w:w="2717" w:type="dxa"/>
            <w:gridSpan w:val="2"/>
            <w:tcBorders>
              <w:left w:val="single" w:sz="6" w:space="0" w:color="auto"/>
              <w:bottom w:val="single" w:sz="6" w:space="0" w:color="auto"/>
            </w:tcBorders>
          </w:tcPr>
          <w:p w14:paraId="1CF67E76" w14:textId="77777777" w:rsidR="00F60AE3" w:rsidRPr="00203B3E" w:rsidRDefault="00F60AE3">
            <w:pPr>
              <w:tabs>
                <w:tab w:val="left" w:pos="0"/>
              </w:tabs>
              <w:suppressAutoHyphens/>
              <w:spacing w:before="18" w:after="54"/>
              <w:rPr>
                <w:rFonts w:ascii="Calibri" w:hAnsi="Calibri" w:cs="Calibri"/>
                <w:sz w:val="22"/>
                <w:szCs w:val="22"/>
              </w:rPr>
            </w:pPr>
          </w:p>
        </w:tc>
        <w:tc>
          <w:tcPr>
            <w:tcW w:w="2764" w:type="dxa"/>
            <w:gridSpan w:val="2"/>
            <w:tcBorders>
              <w:left w:val="single" w:sz="6" w:space="0" w:color="auto"/>
              <w:bottom w:val="single" w:sz="6" w:space="0" w:color="auto"/>
            </w:tcBorders>
          </w:tcPr>
          <w:p w14:paraId="375E396D" w14:textId="77777777" w:rsidR="00F60AE3" w:rsidRPr="00203B3E" w:rsidRDefault="00F60AE3">
            <w:pPr>
              <w:tabs>
                <w:tab w:val="left" w:pos="0"/>
              </w:tabs>
              <w:suppressAutoHyphens/>
              <w:spacing w:before="18" w:after="54"/>
              <w:rPr>
                <w:rFonts w:ascii="Calibri" w:hAnsi="Calibri" w:cs="Calibri"/>
                <w:sz w:val="22"/>
                <w:szCs w:val="22"/>
              </w:rPr>
            </w:pPr>
          </w:p>
        </w:tc>
        <w:tc>
          <w:tcPr>
            <w:tcW w:w="5318" w:type="dxa"/>
            <w:gridSpan w:val="9"/>
            <w:tcBorders>
              <w:left w:val="single" w:sz="6" w:space="0" w:color="auto"/>
              <w:bottom w:val="single" w:sz="6" w:space="0" w:color="auto"/>
              <w:right w:val="single" w:sz="6" w:space="0" w:color="auto"/>
            </w:tcBorders>
          </w:tcPr>
          <w:p w14:paraId="34CDEC28" w14:textId="77777777" w:rsidR="00F60AE3" w:rsidRPr="00203B3E" w:rsidRDefault="00781DB4" w:rsidP="00781DB4">
            <w:pPr>
              <w:tabs>
                <w:tab w:val="left" w:pos="1598"/>
                <w:tab w:val="left" w:pos="1814"/>
                <w:tab w:val="left" w:pos="1958"/>
                <w:tab w:val="left" w:pos="2909"/>
                <w:tab w:val="left" w:pos="3125"/>
                <w:tab w:val="left" w:pos="3226"/>
              </w:tabs>
              <w:suppressAutoHyphens/>
              <w:spacing w:before="18" w:after="54"/>
              <w:rPr>
                <w:rFonts w:ascii="Calibri" w:hAnsi="Calibri" w:cs="Calibri"/>
                <w:sz w:val="22"/>
                <w:szCs w:val="22"/>
              </w:rPr>
            </w:pPr>
            <w:r w:rsidRPr="00203B3E">
              <w:rPr>
                <w:rFonts w:ascii="Calibri" w:hAnsi="Calibri" w:cs="Calibri"/>
                <w:sz w:val="22"/>
                <w:szCs w:val="22"/>
              </w:rPr>
              <w:tab/>
              <w:t>[</w:t>
            </w:r>
            <w:r w:rsidRPr="00203B3E">
              <w:rPr>
                <w:rFonts w:ascii="Calibri" w:hAnsi="Calibri" w:cs="Calibri"/>
                <w:sz w:val="22"/>
                <w:szCs w:val="22"/>
              </w:rPr>
              <w:tab/>
              <w:t>]</w:t>
            </w:r>
            <w:r w:rsidRPr="00203B3E">
              <w:rPr>
                <w:rFonts w:ascii="Calibri" w:hAnsi="Calibri" w:cs="Calibri"/>
                <w:sz w:val="22"/>
                <w:szCs w:val="22"/>
              </w:rPr>
              <w:tab/>
              <w:t>Yes</w:t>
            </w:r>
            <w:r w:rsidRPr="00203B3E">
              <w:rPr>
                <w:rFonts w:ascii="Calibri" w:hAnsi="Calibri" w:cs="Calibri"/>
                <w:sz w:val="22"/>
                <w:szCs w:val="22"/>
              </w:rPr>
              <w:tab/>
              <w:t>[</w:t>
            </w:r>
            <w:r w:rsidRPr="00203B3E">
              <w:rPr>
                <w:rFonts w:ascii="Calibri" w:hAnsi="Calibri" w:cs="Calibri"/>
                <w:sz w:val="22"/>
                <w:szCs w:val="22"/>
              </w:rPr>
              <w:tab/>
              <w:t>]</w:t>
            </w:r>
            <w:r w:rsidRPr="00203B3E">
              <w:rPr>
                <w:rFonts w:ascii="Calibri" w:hAnsi="Calibri" w:cs="Calibri"/>
                <w:sz w:val="22"/>
                <w:szCs w:val="22"/>
              </w:rPr>
              <w:tab/>
              <w:t>No</w:t>
            </w:r>
          </w:p>
        </w:tc>
      </w:tr>
      <w:tr w:rsidR="00CC489E" w:rsidRPr="00203B3E" w14:paraId="3888A455" w14:textId="77777777" w:rsidTr="000F382D">
        <w:trPr>
          <w:trHeight w:hRule="exact" w:val="301"/>
        </w:trPr>
        <w:tc>
          <w:tcPr>
            <w:tcW w:w="2717" w:type="dxa"/>
            <w:gridSpan w:val="2"/>
            <w:vMerge w:val="restart"/>
            <w:tcBorders>
              <w:top w:val="single" w:sz="6" w:space="0" w:color="auto"/>
              <w:left w:val="single" w:sz="6" w:space="0" w:color="auto"/>
              <w:bottom w:val="single" w:sz="4" w:space="0" w:color="auto"/>
            </w:tcBorders>
          </w:tcPr>
          <w:p w14:paraId="4B08338D" w14:textId="77777777" w:rsidR="00152416" w:rsidRPr="00203B3E" w:rsidRDefault="00152416" w:rsidP="00CC489E">
            <w:pPr>
              <w:tabs>
                <w:tab w:val="left" w:pos="0"/>
              </w:tabs>
              <w:suppressAutoHyphens/>
              <w:rPr>
                <w:rFonts w:ascii="Calibri" w:hAnsi="Calibri" w:cs="Calibri"/>
                <w:sz w:val="22"/>
                <w:szCs w:val="22"/>
                <w:u w:val="single"/>
              </w:rPr>
            </w:pPr>
          </w:p>
          <w:p w14:paraId="14AE76AD" w14:textId="77777777" w:rsidR="00CC489E" w:rsidRPr="00203B3E" w:rsidRDefault="00CC489E" w:rsidP="00CC489E">
            <w:pPr>
              <w:tabs>
                <w:tab w:val="left" w:pos="0"/>
              </w:tabs>
              <w:suppressAutoHyphens/>
              <w:rPr>
                <w:rFonts w:ascii="Calibri" w:hAnsi="Calibri" w:cs="Calibri"/>
                <w:sz w:val="22"/>
                <w:szCs w:val="22"/>
                <w:u w:val="single"/>
              </w:rPr>
            </w:pPr>
            <w:r w:rsidRPr="00203B3E">
              <w:rPr>
                <w:rFonts w:ascii="Calibri" w:hAnsi="Calibri" w:cs="Calibri"/>
                <w:sz w:val="22"/>
                <w:szCs w:val="22"/>
                <w:u w:val="single"/>
              </w:rPr>
              <w:t xml:space="preserve">                                          </w:t>
            </w:r>
            <w:r w:rsidR="00152416" w:rsidRPr="00203B3E">
              <w:rPr>
                <w:rFonts w:ascii="Calibri" w:hAnsi="Calibri" w:cs="Calibri"/>
                <w:sz w:val="22"/>
                <w:szCs w:val="22"/>
                <w:u w:val="single"/>
              </w:rPr>
              <w:t xml:space="preserve">    </w:t>
            </w:r>
          </w:p>
          <w:p w14:paraId="040B8525" w14:textId="77777777" w:rsidR="00CC489E" w:rsidRPr="00203B3E" w:rsidRDefault="00CC489E" w:rsidP="00152416">
            <w:pPr>
              <w:tabs>
                <w:tab w:val="left" w:pos="0"/>
              </w:tabs>
              <w:suppressAutoHyphens/>
              <w:jc w:val="center"/>
              <w:rPr>
                <w:rFonts w:ascii="Calibri" w:hAnsi="Calibri" w:cs="Calibri"/>
                <w:sz w:val="22"/>
                <w:szCs w:val="22"/>
              </w:rPr>
            </w:pPr>
            <w:r w:rsidRPr="00203B3E">
              <w:rPr>
                <w:rFonts w:ascii="Calibri" w:hAnsi="Calibri" w:cs="Calibri"/>
                <w:sz w:val="22"/>
                <w:szCs w:val="22"/>
              </w:rPr>
              <w:t>Typed Name</w:t>
            </w:r>
          </w:p>
        </w:tc>
        <w:tc>
          <w:tcPr>
            <w:tcW w:w="2764" w:type="dxa"/>
            <w:gridSpan w:val="2"/>
            <w:vMerge w:val="restart"/>
            <w:tcBorders>
              <w:top w:val="single" w:sz="6" w:space="0" w:color="auto"/>
              <w:bottom w:val="single" w:sz="4" w:space="0" w:color="auto"/>
              <w:right w:val="single" w:sz="6" w:space="0" w:color="auto"/>
            </w:tcBorders>
          </w:tcPr>
          <w:p w14:paraId="48FF9C0E" w14:textId="77777777" w:rsidR="00CC489E" w:rsidRPr="00203B3E" w:rsidRDefault="00CC489E" w:rsidP="00CC489E">
            <w:pPr>
              <w:tabs>
                <w:tab w:val="left" w:pos="0"/>
              </w:tabs>
              <w:suppressAutoHyphens/>
              <w:rPr>
                <w:rFonts w:ascii="Calibri" w:hAnsi="Calibri" w:cs="Calibri"/>
                <w:sz w:val="22"/>
                <w:szCs w:val="22"/>
                <w:u w:val="single"/>
              </w:rPr>
            </w:pPr>
          </w:p>
          <w:p w14:paraId="1112A718" w14:textId="77777777" w:rsidR="00CC489E" w:rsidRPr="00203B3E" w:rsidRDefault="00CC489E" w:rsidP="00CC489E">
            <w:pPr>
              <w:tabs>
                <w:tab w:val="left" w:pos="0"/>
              </w:tabs>
              <w:suppressAutoHyphens/>
              <w:rPr>
                <w:rFonts w:ascii="Calibri" w:hAnsi="Calibri" w:cs="Calibri"/>
                <w:sz w:val="22"/>
                <w:szCs w:val="22"/>
                <w:u w:val="single"/>
              </w:rPr>
            </w:pPr>
            <w:r w:rsidRPr="00203B3E">
              <w:rPr>
                <w:rFonts w:ascii="Calibri" w:hAnsi="Calibri" w:cs="Calibri"/>
                <w:sz w:val="22"/>
                <w:szCs w:val="22"/>
                <w:u w:val="single"/>
              </w:rPr>
              <w:t xml:space="preserve">                                                </w:t>
            </w:r>
          </w:p>
          <w:p w14:paraId="13A10DAD" w14:textId="77777777" w:rsidR="00CC489E" w:rsidRPr="00203B3E" w:rsidRDefault="00CC489E" w:rsidP="00152416">
            <w:pPr>
              <w:tabs>
                <w:tab w:val="left" w:pos="0"/>
              </w:tabs>
              <w:suppressAutoHyphens/>
              <w:jc w:val="center"/>
              <w:rPr>
                <w:rFonts w:ascii="Calibri" w:hAnsi="Calibri" w:cs="Calibri"/>
                <w:sz w:val="22"/>
                <w:szCs w:val="22"/>
              </w:rPr>
            </w:pPr>
            <w:r w:rsidRPr="00203B3E">
              <w:rPr>
                <w:rFonts w:ascii="Calibri" w:hAnsi="Calibri" w:cs="Calibri"/>
                <w:sz w:val="22"/>
                <w:szCs w:val="22"/>
              </w:rPr>
              <w:t>Title</w:t>
            </w:r>
          </w:p>
        </w:tc>
        <w:tc>
          <w:tcPr>
            <w:tcW w:w="5318" w:type="dxa"/>
            <w:gridSpan w:val="9"/>
            <w:tcBorders>
              <w:top w:val="single" w:sz="6" w:space="0" w:color="auto"/>
              <w:left w:val="single" w:sz="6" w:space="0" w:color="auto"/>
              <w:right w:val="single" w:sz="6" w:space="0" w:color="auto"/>
            </w:tcBorders>
          </w:tcPr>
          <w:p w14:paraId="2496640A" w14:textId="77777777" w:rsidR="00CC489E" w:rsidRPr="00203B3E" w:rsidRDefault="00CC489E" w:rsidP="00781DB4">
            <w:pPr>
              <w:tabs>
                <w:tab w:val="left" w:pos="609"/>
              </w:tabs>
              <w:suppressAutoHyphens/>
              <w:spacing w:before="18" w:after="54"/>
              <w:rPr>
                <w:rFonts w:ascii="Calibri" w:hAnsi="Calibri" w:cs="Calibri"/>
                <w:sz w:val="22"/>
                <w:szCs w:val="22"/>
              </w:rPr>
            </w:pPr>
            <w:r w:rsidRPr="00203B3E">
              <w:rPr>
                <w:rFonts w:ascii="Calibri" w:hAnsi="Calibri" w:cs="Calibri"/>
                <w:sz w:val="22"/>
                <w:szCs w:val="22"/>
              </w:rPr>
              <w:tab/>
              <w:t>Do you qualify for the Alaska Veteran Preference?</w:t>
            </w:r>
          </w:p>
        </w:tc>
      </w:tr>
      <w:tr w:rsidR="00CC489E" w:rsidRPr="00203B3E" w14:paraId="60B1DA56" w14:textId="77777777" w:rsidTr="000F382D">
        <w:trPr>
          <w:trHeight w:hRule="exact" w:val="509"/>
        </w:trPr>
        <w:tc>
          <w:tcPr>
            <w:tcW w:w="2717" w:type="dxa"/>
            <w:gridSpan w:val="2"/>
            <w:vMerge/>
            <w:tcBorders>
              <w:left w:val="single" w:sz="6" w:space="0" w:color="auto"/>
              <w:bottom w:val="single" w:sz="6" w:space="0" w:color="auto"/>
            </w:tcBorders>
          </w:tcPr>
          <w:p w14:paraId="6D151C67" w14:textId="77777777" w:rsidR="00CC489E" w:rsidRPr="00203B3E" w:rsidRDefault="00CC489E" w:rsidP="004D414E">
            <w:pPr>
              <w:tabs>
                <w:tab w:val="left" w:pos="0"/>
              </w:tabs>
              <w:suppressAutoHyphens/>
              <w:spacing w:before="18" w:after="54"/>
              <w:rPr>
                <w:rFonts w:ascii="Calibri" w:hAnsi="Calibri" w:cs="Calibri"/>
                <w:sz w:val="22"/>
                <w:szCs w:val="22"/>
              </w:rPr>
            </w:pPr>
          </w:p>
        </w:tc>
        <w:tc>
          <w:tcPr>
            <w:tcW w:w="2764" w:type="dxa"/>
            <w:gridSpan w:val="2"/>
            <w:vMerge/>
            <w:tcBorders>
              <w:bottom w:val="single" w:sz="6" w:space="0" w:color="auto"/>
              <w:right w:val="single" w:sz="6" w:space="0" w:color="auto"/>
            </w:tcBorders>
          </w:tcPr>
          <w:p w14:paraId="5DEF9F37" w14:textId="77777777" w:rsidR="00CC489E" w:rsidRPr="00203B3E" w:rsidRDefault="00CC489E">
            <w:pPr>
              <w:tabs>
                <w:tab w:val="left" w:pos="0"/>
              </w:tabs>
              <w:suppressAutoHyphens/>
              <w:spacing w:before="18" w:after="54"/>
              <w:rPr>
                <w:rFonts w:ascii="Calibri" w:hAnsi="Calibri" w:cs="Calibri"/>
                <w:sz w:val="22"/>
                <w:szCs w:val="22"/>
              </w:rPr>
            </w:pPr>
          </w:p>
        </w:tc>
        <w:tc>
          <w:tcPr>
            <w:tcW w:w="5318" w:type="dxa"/>
            <w:gridSpan w:val="9"/>
            <w:tcBorders>
              <w:left w:val="single" w:sz="6" w:space="0" w:color="auto"/>
              <w:bottom w:val="single" w:sz="6" w:space="0" w:color="auto"/>
              <w:right w:val="single" w:sz="6" w:space="0" w:color="auto"/>
            </w:tcBorders>
          </w:tcPr>
          <w:p w14:paraId="4CBBEE4D" w14:textId="77777777" w:rsidR="00CC489E" w:rsidRPr="00203B3E" w:rsidRDefault="00CC489E" w:rsidP="00781DB4">
            <w:pPr>
              <w:tabs>
                <w:tab w:val="left" w:pos="1599"/>
                <w:tab w:val="left" w:pos="1815"/>
                <w:tab w:val="left" w:pos="1959"/>
                <w:tab w:val="left" w:pos="2904"/>
                <w:tab w:val="left" w:pos="3129"/>
                <w:tab w:val="left" w:pos="3219"/>
              </w:tabs>
              <w:suppressAutoHyphens/>
              <w:spacing w:before="18" w:after="54"/>
              <w:rPr>
                <w:rFonts w:ascii="Calibri" w:hAnsi="Calibri" w:cs="Calibri"/>
                <w:sz w:val="22"/>
                <w:szCs w:val="22"/>
              </w:rPr>
            </w:pPr>
            <w:r w:rsidRPr="00203B3E">
              <w:rPr>
                <w:rFonts w:ascii="Calibri" w:hAnsi="Calibri" w:cs="Calibri"/>
                <w:sz w:val="22"/>
                <w:szCs w:val="22"/>
              </w:rPr>
              <w:tab/>
              <w:t>[</w:t>
            </w:r>
            <w:r w:rsidRPr="00203B3E">
              <w:rPr>
                <w:rFonts w:ascii="Calibri" w:hAnsi="Calibri" w:cs="Calibri"/>
                <w:sz w:val="22"/>
                <w:szCs w:val="22"/>
              </w:rPr>
              <w:tab/>
              <w:t>]</w:t>
            </w:r>
            <w:r w:rsidRPr="00203B3E">
              <w:rPr>
                <w:rFonts w:ascii="Calibri" w:hAnsi="Calibri" w:cs="Calibri"/>
                <w:sz w:val="22"/>
                <w:szCs w:val="22"/>
              </w:rPr>
              <w:tab/>
              <w:t>Yes</w:t>
            </w:r>
            <w:r w:rsidRPr="00203B3E">
              <w:rPr>
                <w:rFonts w:ascii="Calibri" w:hAnsi="Calibri" w:cs="Calibri"/>
                <w:sz w:val="22"/>
                <w:szCs w:val="22"/>
              </w:rPr>
              <w:tab/>
              <w:t>[</w:t>
            </w:r>
            <w:r w:rsidRPr="00203B3E">
              <w:rPr>
                <w:rFonts w:ascii="Calibri" w:hAnsi="Calibri" w:cs="Calibri"/>
                <w:sz w:val="22"/>
                <w:szCs w:val="22"/>
              </w:rPr>
              <w:tab/>
              <w:t>]</w:t>
            </w:r>
            <w:r w:rsidRPr="00203B3E">
              <w:rPr>
                <w:rFonts w:ascii="Calibri" w:hAnsi="Calibri" w:cs="Calibri"/>
                <w:sz w:val="22"/>
                <w:szCs w:val="22"/>
              </w:rPr>
              <w:tab/>
              <w:t>No</w:t>
            </w:r>
          </w:p>
        </w:tc>
      </w:tr>
      <w:tr w:rsidR="00CC489E" w:rsidRPr="00203B3E" w14:paraId="708FB517" w14:textId="77777777" w:rsidTr="000F382D">
        <w:trPr>
          <w:trHeight w:val="259"/>
        </w:trPr>
        <w:tc>
          <w:tcPr>
            <w:tcW w:w="5481" w:type="dxa"/>
            <w:gridSpan w:val="4"/>
            <w:vMerge w:val="restart"/>
            <w:tcBorders>
              <w:top w:val="single" w:sz="4" w:space="0" w:color="auto"/>
              <w:left w:val="single" w:sz="6" w:space="0" w:color="auto"/>
              <w:bottom w:val="single" w:sz="4" w:space="0" w:color="auto"/>
              <w:right w:val="single" w:sz="6" w:space="0" w:color="auto"/>
            </w:tcBorders>
            <w:vAlign w:val="bottom"/>
          </w:tcPr>
          <w:p w14:paraId="2211F155" w14:textId="77777777" w:rsidR="00CC489E" w:rsidRPr="00203B3E" w:rsidRDefault="00CC489E" w:rsidP="00CC489E">
            <w:pPr>
              <w:tabs>
                <w:tab w:val="left" w:pos="3276"/>
                <w:tab w:val="left" w:pos="3410"/>
                <w:tab w:val="left" w:pos="3510"/>
                <w:tab w:val="left" w:pos="5119"/>
              </w:tabs>
              <w:suppressAutoHyphens/>
              <w:spacing w:before="18"/>
              <w:rPr>
                <w:rFonts w:ascii="Calibri" w:hAnsi="Calibri" w:cs="Calibri"/>
                <w:sz w:val="22"/>
                <w:szCs w:val="22"/>
                <w:u w:val="single"/>
              </w:rPr>
            </w:pPr>
            <w:r w:rsidRPr="00203B3E">
              <w:rPr>
                <w:rFonts w:ascii="Calibri" w:hAnsi="Calibri" w:cs="Calibri"/>
                <w:sz w:val="22"/>
                <w:szCs w:val="22"/>
                <w:u w:val="single"/>
              </w:rPr>
              <w:tab/>
            </w:r>
            <w:r w:rsidRPr="00203B3E">
              <w:rPr>
                <w:rFonts w:ascii="Calibri" w:hAnsi="Calibri" w:cs="Calibri"/>
                <w:sz w:val="22"/>
                <w:szCs w:val="22"/>
              </w:rPr>
              <w:tab/>
            </w:r>
            <w:r w:rsidRPr="00203B3E">
              <w:rPr>
                <w:rFonts w:ascii="Calibri" w:hAnsi="Calibri" w:cs="Calibri"/>
                <w:sz w:val="22"/>
                <w:szCs w:val="22"/>
                <w:u w:val="single"/>
              </w:rPr>
              <w:tab/>
            </w:r>
            <w:r w:rsidRPr="00203B3E">
              <w:rPr>
                <w:rFonts w:ascii="Calibri" w:hAnsi="Calibri" w:cs="Calibri"/>
                <w:sz w:val="22"/>
                <w:szCs w:val="22"/>
                <w:u w:val="single"/>
              </w:rPr>
              <w:tab/>
            </w:r>
          </w:p>
          <w:p w14:paraId="2564066C" w14:textId="77777777" w:rsidR="00CC489E" w:rsidRPr="00203B3E" w:rsidRDefault="00CC489E" w:rsidP="00CC489E">
            <w:pPr>
              <w:tabs>
                <w:tab w:val="center" w:pos="1500"/>
                <w:tab w:val="left" w:pos="3570"/>
                <w:tab w:val="left" w:pos="10374"/>
                <w:tab w:val="left" w:pos="10800"/>
              </w:tabs>
              <w:suppressAutoHyphens/>
              <w:spacing w:after="54"/>
              <w:rPr>
                <w:rFonts w:ascii="Calibri" w:hAnsi="Calibri" w:cs="Calibri"/>
                <w:sz w:val="22"/>
                <w:szCs w:val="22"/>
              </w:rPr>
            </w:pPr>
            <w:r w:rsidRPr="00203B3E">
              <w:rPr>
                <w:rFonts w:ascii="Calibri" w:hAnsi="Calibri" w:cs="Calibri"/>
                <w:sz w:val="22"/>
                <w:szCs w:val="22"/>
              </w:rPr>
              <w:tab/>
              <w:t>Signature</w:t>
            </w:r>
            <w:r w:rsidRPr="00203B3E">
              <w:rPr>
                <w:rFonts w:ascii="Calibri" w:hAnsi="Calibri" w:cs="Calibri"/>
                <w:sz w:val="22"/>
                <w:szCs w:val="22"/>
              </w:rPr>
              <w:tab/>
              <w:t>Date</w:t>
            </w:r>
          </w:p>
        </w:tc>
        <w:tc>
          <w:tcPr>
            <w:tcW w:w="5318" w:type="dxa"/>
            <w:gridSpan w:val="9"/>
            <w:tcBorders>
              <w:top w:val="single" w:sz="6" w:space="0" w:color="auto"/>
              <w:left w:val="single" w:sz="6" w:space="0" w:color="auto"/>
              <w:right w:val="single" w:sz="6" w:space="0" w:color="auto"/>
            </w:tcBorders>
          </w:tcPr>
          <w:p w14:paraId="09572E16" w14:textId="7029C52F" w:rsidR="00CC489E" w:rsidRPr="00203B3E" w:rsidRDefault="00CC489E" w:rsidP="00CC489E">
            <w:pPr>
              <w:tabs>
                <w:tab w:val="center" w:pos="2537"/>
              </w:tabs>
              <w:suppressAutoHyphens/>
              <w:spacing w:after="54"/>
              <w:rPr>
                <w:rFonts w:ascii="Calibri" w:hAnsi="Calibri" w:cs="Calibri"/>
                <w:sz w:val="22"/>
                <w:szCs w:val="22"/>
              </w:rPr>
            </w:pPr>
            <w:r w:rsidRPr="00203B3E">
              <w:rPr>
                <w:rFonts w:ascii="Calibri" w:hAnsi="Calibri" w:cs="Calibri"/>
                <w:sz w:val="22"/>
                <w:szCs w:val="22"/>
              </w:rPr>
              <w:tab/>
              <w:t xml:space="preserve">Do you qualify for the </w:t>
            </w:r>
            <w:r w:rsidR="007F3180" w:rsidRPr="00203B3E">
              <w:rPr>
                <w:rFonts w:ascii="Calibri" w:hAnsi="Calibri" w:cs="Calibri"/>
                <w:sz w:val="22"/>
                <w:szCs w:val="22"/>
              </w:rPr>
              <w:t>Military Skills Program</w:t>
            </w:r>
            <w:r w:rsidRPr="00203B3E">
              <w:rPr>
                <w:rFonts w:ascii="Calibri" w:hAnsi="Calibri" w:cs="Calibri"/>
                <w:sz w:val="22"/>
                <w:szCs w:val="22"/>
              </w:rPr>
              <w:t xml:space="preserve"> Preference?</w:t>
            </w:r>
          </w:p>
        </w:tc>
      </w:tr>
      <w:tr w:rsidR="00CC489E" w:rsidRPr="00203B3E" w14:paraId="702ED5CC" w14:textId="77777777" w:rsidTr="000F382D">
        <w:trPr>
          <w:trHeight w:val="246"/>
        </w:trPr>
        <w:tc>
          <w:tcPr>
            <w:tcW w:w="5481" w:type="dxa"/>
            <w:gridSpan w:val="4"/>
            <w:vMerge/>
            <w:tcBorders>
              <w:top w:val="single" w:sz="4" w:space="0" w:color="auto"/>
              <w:left w:val="single" w:sz="6" w:space="0" w:color="auto"/>
              <w:bottom w:val="single" w:sz="6" w:space="0" w:color="auto"/>
              <w:right w:val="single" w:sz="6" w:space="0" w:color="auto"/>
            </w:tcBorders>
            <w:vAlign w:val="bottom"/>
          </w:tcPr>
          <w:p w14:paraId="54232EE9" w14:textId="77777777" w:rsidR="00CC489E" w:rsidRPr="00203B3E" w:rsidRDefault="00CC489E" w:rsidP="00CC489E">
            <w:pPr>
              <w:tabs>
                <w:tab w:val="left" w:pos="3276"/>
                <w:tab w:val="left" w:pos="3410"/>
                <w:tab w:val="left" w:pos="3510"/>
                <w:tab w:val="left" w:pos="5119"/>
              </w:tabs>
              <w:suppressAutoHyphens/>
              <w:spacing w:before="18"/>
              <w:rPr>
                <w:rFonts w:ascii="Calibri" w:hAnsi="Calibri" w:cs="Calibri"/>
                <w:sz w:val="22"/>
                <w:szCs w:val="22"/>
                <w:u w:val="single"/>
              </w:rPr>
            </w:pPr>
          </w:p>
        </w:tc>
        <w:tc>
          <w:tcPr>
            <w:tcW w:w="5318" w:type="dxa"/>
            <w:gridSpan w:val="9"/>
            <w:tcBorders>
              <w:left w:val="single" w:sz="6" w:space="0" w:color="auto"/>
              <w:bottom w:val="single" w:sz="6" w:space="0" w:color="auto"/>
              <w:right w:val="single" w:sz="6" w:space="0" w:color="auto"/>
            </w:tcBorders>
          </w:tcPr>
          <w:p w14:paraId="64CB8EB6" w14:textId="77777777" w:rsidR="00CC489E" w:rsidRPr="00203B3E" w:rsidRDefault="00152416" w:rsidP="00152416">
            <w:pPr>
              <w:tabs>
                <w:tab w:val="left" w:pos="1599"/>
                <w:tab w:val="left" w:pos="1815"/>
                <w:tab w:val="left" w:pos="1959"/>
                <w:tab w:val="left" w:pos="2904"/>
                <w:tab w:val="left" w:pos="3129"/>
                <w:tab w:val="left" w:pos="3219"/>
              </w:tabs>
              <w:suppressAutoHyphens/>
              <w:spacing w:before="18" w:after="54"/>
              <w:rPr>
                <w:rFonts w:ascii="Calibri" w:hAnsi="Calibri" w:cs="Calibri"/>
                <w:sz w:val="22"/>
                <w:szCs w:val="22"/>
              </w:rPr>
            </w:pPr>
            <w:r w:rsidRPr="00203B3E">
              <w:rPr>
                <w:rFonts w:ascii="Calibri" w:hAnsi="Calibri" w:cs="Calibri"/>
                <w:sz w:val="22"/>
                <w:szCs w:val="22"/>
              </w:rPr>
              <w:tab/>
            </w:r>
            <w:r w:rsidR="00CC489E" w:rsidRPr="00203B3E">
              <w:rPr>
                <w:rFonts w:ascii="Calibri" w:hAnsi="Calibri" w:cs="Calibri"/>
                <w:sz w:val="22"/>
                <w:szCs w:val="22"/>
              </w:rPr>
              <w:t>[</w:t>
            </w:r>
            <w:r w:rsidRPr="00203B3E">
              <w:rPr>
                <w:rFonts w:ascii="Calibri" w:hAnsi="Calibri" w:cs="Calibri"/>
                <w:sz w:val="22"/>
                <w:szCs w:val="22"/>
              </w:rPr>
              <w:tab/>
            </w:r>
            <w:r w:rsidR="00CC489E" w:rsidRPr="00203B3E">
              <w:rPr>
                <w:rFonts w:ascii="Calibri" w:hAnsi="Calibri" w:cs="Calibri"/>
                <w:sz w:val="22"/>
                <w:szCs w:val="22"/>
              </w:rPr>
              <w:t>]</w:t>
            </w:r>
            <w:r w:rsidRPr="00203B3E">
              <w:rPr>
                <w:rFonts w:ascii="Calibri" w:hAnsi="Calibri" w:cs="Calibri"/>
                <w:sz w:val="22"/>
                <w:szCs w:val="22"/>
              </w:rPr>
              <w:tab/>
            </w:r>
            <w:r w:rsidR="00CC489E" w:rsidRPr="00203B3E">
              <w:rPr>
                <w:rFonts w:ascii="Calibri" w:hAnsi="Calibri" w:cs="Calibri"/>
                <w:sz w:val="22"/>
                <w:szCs w:val="22"/>
              </w:rPr>
              <w:t>Yes</w:t>
            </w:r>
            <w:r w:rsidRPr="00203B3E">
              <w:rPr>
                <w:rFonts w:ascii="Calibri" w:hAnsi="Calibri" w:cs="Calibri"/>
                <w:sz w:val="22"/>
                <w:szCs w:val="22"/>
              </w:rPr>
              <w:tab/>
            </w:r>
            <w:r w:rsidR="00CC489E" w:rsidRPr="00203B3E">
              <w:rPr>
                <w:rFonts w:ascii="Calibri" w:hAnsi="Calibri" w:cs="Calibri"/>
                <w:sz w:val="22"/>
                <w:szCs w:val="22"/>
              </w:rPr>
              <w:t>[</w:t>
            </w:r>
            <w:r w:rsidRPr="00203B3E">
              <w:rPr>
                <w:rFonts w:ascii="Calibri" w:hAnsi="Calibri" w:cs="Calibri"/>
                <w:sz w:val="22"/>
                <w:szCs w:val="22"/>
              </w:rPr>
              <w:tab/>
            </w:r>
            <w:r w:rsidR="00CC489E" w:rsidRPr="00203B3E">
              <w:rPr>
                <w:rFonts w:ascii="Calibri" w:hAnsi="Calibri" w:cs="Calibri"/>
                <w:sz w:val="22"/>
                <w:szCs w:val="22"/>
              </w:rPr>
              <w:t>]</w:t>
            </w:r>
            <w:r w:rsidRPr="00203B3E">
              <w:rPr>
                <w:rFonts w:ascii="Calibri" w:hAnsi="Calibri" w:cs="Calibri"/>
                <w:sz w:val="22"/>
                <w:szCs w:val="22"/>
              </w:rPr>
              <w:tab/>
            </w:r>
            <w:r w:rsidR="00CC489E" w:rsidRPr="00203B3E">
              <w:rPr>
                <w:rFonts w:ascii="Calibri" w:hAnsi="Calibri" w:cs="Calibri"/>
                <w:sz w:val="22"/>
                <w:szCs w:val="22"/>
              </w:rPr>
              <w:t>No</w:t>
            </w:r>
          </w:p>
        </w:tc>
      </w:tr>
    </w:tbl>
    <w:p w14:paraId="4FCCF2B6" w14:textId="77777777" w:rsidR="006B3F4F" w:rsidRPr="00203B3E" w:rsidRDefault="006B3F4F">
      <w:pPr>
        <w:tabs>
          <w:tab w:val="right" w:pos="10800"/>
        </w:tabs>
        <w:suppressAutoHyphens/>
        <w:spacing w:after="198"/>
        <w:jc w:val="both"/>
        <w:rPr>
          <w:rFonts w:ascii="Calibri" w:hAnsi="Calibri" w:cs="Calibri"/>
          <w:b/>
          <w:sz w:val="22"/>
          <w:szCs w:val="22"/>
        </w:rPr>
        <w:sectPr w:rsidR="006B3F4F" w:rsidRPr="00203B3E" w:rsidSect="001B47AA">
          <w:headerReference w:type="default" r:id="rId8"/>
          <w:footerReference w:type="default" r:id="rId9"/>
          <w:footerReference w:type="first" r:id="rId10"/>
          <w:endnotePr>
            <w:numFmt w:val="decimal"/>
          </w:endnotePr>
          <w:pgSz w:w="12240" w:h="15840" w:code="1"/>
          <w:pgMar w:top="446" w:right="720" w:bottom="144" w:left="720" w:header="0" w:footer="312" w:gutter="0"/>
          <w:pgNumType w:start="1"/>
          <w:cols w:space="720"/>
          <w:noEndnote/>
          <w:titlePg/>
        </w:sectPr>
      </w:pPr>
    </w:p>
    <w:p w14:paraId="048816D9" w14:textId="77777777" w:rsidR="00F60AE3" w:rsidRPr="00203B3E" w:rsidRDefault="00F60AE3" w:rsidP="00FB403C">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lastRenderedPageBreak/>
        <w:t>REQUEST FOR QUOTATION (RFQ) REVIEW:</w:t>
      </w:r>
      <w:r w:rsidRPr="00203B3E">
        <w:rPr>
          <w:rFonts w:ascii="Calibri" w:hAnsi="Calibri" w:cs="Calibri"/>
          <w:sz w:val="22"/>
          <w:szCs w:val="22"/>
        </w:rPr>
        <w:t xml:space="preserve">  Offerors shall carefully review this RFQ for defects and questionable or objectionable material. Offerors' comments concerning defects and questionable or objectionable material in the RFQ must be made in writing and received by the purchasing authority before the date and t</w:t>
      </w:r>
      <w:r w:rsidR="00A71E58" w:rsidRPr="00203B3E">
        <w:rPr>
          <w:rFonts w:ascii="Calibri" w:hAnsi="Calibri" w:cs="Calibri"/>
          <w:sz w:val="22"/>
          <w:szCs w:val="22"/>
        </w:rPr>
        <w:t xml:space="preserve">ime set for receipt of quotes. </w:t>
      </w:r>
      <w:r w:rsidRPr="00203B3E">
        <w:rPr>
          <w:rFonts w:ascii="Calibri" w:hAnsi="Calibri" w:cs="Calibri"/>
          <w:sz w:val="22"/>
          <w:szCs w:val="22"/>
        </w:rPr>
        <w:t>This will allow time for an amendment to</w:t>
      </w:r>
      <w:r w:rsidR="00A71E58" w:rsidRPr="00203B3E">
        <w:rPr>
          <w:rFonts w:ascii="Calibri" w:hAnsi="Calibri" w:cs="Calibri"/>
          <w:sz w:val="22"/>
          <w:szCs w:val="22"/>
        </w:rPr>
        <w:t xml:space="preserve"> be issued if one is required. </w:t>
      </w:r>
      <w:r w:rsidRPr="00203B3E">
        <w:rPr>
          <w:rFonts w:ascii="Calibri" w:hAnsi="Calibri" w:cs="Calibri"/>
          <w:sz w:val="22"/>
          <w:szCs w:val="22"/>
        </w:rPr>
        <w:t>It will also help prevent the opening of a defective quote, upon which award cannot be made, and the resultant</w:t>
      </w:r>
      <w:r w:rsidR="00A71E58" w:rsidRPr="00203B3E">
        <w:rPr>
          <w:rFonts w:ascii="Calibri" w:hAnsi="Calibri" w:cs="Calibri"/>
          <w:sz w:val="22"/>
          <w:szCs w:val="22"/>
        </w:rPr>
        <w:t xml:space="preserve"> exposure of offerors' prices. </w:t>
      </w:r>
      <w:r w:rsidRPr="00203B3E">
        <w:rPr>
          <w:rFonts w:ascii="Calibri" w:hAnsi="Calibri" w:cs="Calibri"/>
          <w:sz w:val="22"/>
          <w:szCs w:val="22"/>
        </w:rPr>
        <w:t>Offerors' original comments should be sent to the purchasing authority listed on the front of this RFQ.</w:t>
      </w:r>
    </w:p>
    <w:p w14:paraId="73E1376E" w14:textId="77777777" w:rsidR="00F60AE3" w:rsidRPr="00203B3E" w:rsidRDefault="00F60AE3" w:rsidP="00D06741">
      <w:pPr>
        <w:numPr>
          <w:ilvl w:val="0"/>
          <w:numId w:val="3"/>
        </w:numPr>
        <w:tabs>
          <w:tab w:val="left" w:pos="288"/>
        </w:tabs>
        <w:spacing w:after="200"/>
        <w:ind w:left="0"/>
        <w:rPr>
          <w:rFonts w:ascii="Calibri" w:hAnsi="Calibri" w:cs="Calibri"/>
          <w:sz w:val="22"/>
          <w:szCs w:val="22"/>
        </w:rPr>
      </w:pPr>
      <w:r w:rsidRPr="00203B3E">
        <w:rPr>
          <w:rFonts w:ascii="Calibri" w:hAnsi="Calibri" w:cs="Calibri"/>
          <w:b/>
          <w:sz w:val="22"/>
          <w:szCs w:val="22"/>
        </w:rPr>
        <w:t>QUOTATION FORMS:</w:t>
      </w:r>
      <w:r w:rsidRPr="00203B3E">
        <w:rPr>
          <w:rFonts w:ascii="Calibri" w:hAnsi="Calibri" w:cs="Calibri"/>
          <w:sz w:val="22"/>
          <w:szCs w:val="22"/>
        </w:rPr>
        <w:t xml:space="preserve">  Offerors shall use this and attach</w:t>
      </w:r>
      <w:r w:rsidR="00A71E58" w:rsidRPr="00203B3E">
        <w:rPr>
          <w:rFonts w:ascii="Calibri" w:hAnsi="Calibri" w:cs="Calibri"/>
          <w:sz w:val="22"/>
          <w:szCs w:val="22"/>
        </w:rPr>
        <w:t xml:space="preserve">ed forms in submitting quotes. </w:t>
      </w:r>
      <w:r w:rsidRPr="00203B3E">
        <w:rPr>
          <w:rFonts w:ascii="Calibri" w:hAnsi="Calibri" w:cs="Calibri"/>
          <w:sz w:val="22"/>
          <w:szCs w:val="22"/>
        </w:rPr>
        <w:t>A phot</w:t>
      </w:r>
      <w:r w:rsidR="006B3F4F" w:rsidRPr="00203B3E">
        <w:rPr>
          <w:rFonts w:ascii="Calibri" w:hAnsi="Calibri" w:cs="Calibri"/>
          <w:sz w:val="22"/>
          <w:szCs w:val="22"/>
        </w:rPr>
        <w:t>ocopied quote may be submitted.</w:t>
      </w:r>
    </w:p>
    <w:p w14:paraId="2218646F" w14:textId="77777777" w:rsidR="00F60AE3" w:rsidRPr="00203B3E" w:rsidRDefault="00F60AE3" w:rsidP="00D06741">
      <w:pPr>
        <w:numPr>
          <w:ilvl w:val="0"/>
          <w:numId w:val="3"/>
        </w:numPr>
        <w:tabs>
          <w:tab w:val="left" w:pos="288"/>
        </w:tabs>
        <w:spacing w:after="200"/>
        <w:ind w:left="0"/>
        <w:rPr>
          <w:rFonts w:ascii="Calibri" w:hAnsi="Calibri" w:cs="Calibri"/>
          <w:sz w:val="22"/>
          <w:szCs w:val="22"/>
        </w:rPr>
      </w:pPr>
      <w:r w:rsidRPr="00203B3E">
        <w:rPr>
          <w:rFonts w:ascii="Calibri" w:hAnsi="Calibri" w:cs="Calibri"/>
          <w:b/>
          <w:sz w:val="22"/>
          <w:szCs w:val="22"/>
        </w:rPr>
        <w:t>SUBMISSION:</w:t>
      </w:r>
      <w:r w:rsidRPr="00203B3E">
        <w:rPr>
          <w:rFonts w:ascii="Calibri" w:hAnsi="Calibri" w:cs="Calibri"/>
          <w:sz w:val="22"/>
          <w:szCs w:val="22"/>
        </w:rPr>
        <w:t xml:space="preserve">  Quotations shall be signed where applicable and received at the designated Purchasing Office no later than as indicated.</w:t>
      </w:r>
    </w:p>
    <w:p w14:paraId="1CD1B857" w14:textId="77777777" w:rsidR="00F60AE3" w:rsidRPr="00203B3E" w:rsidRDefault="00F60AE3" w:rsidP="00D06741">
      <w:pPr>
        <w:numPr>
          <w:ilvl w:val="0"/>
          <w:numId w:val="3"/>
        </w:numPr>
        <w:tabs>
          <w:tab w:val="left" w:pos="288"/>
        </w:tabs>
        <w:spacing w:after="200"/>
        <w:ind w:left="0"/>
        <w:rPr>
          <w:rFonts w:ascii="Calibri" w:hAnsi="Calibri" w:cs="Calibri"/>
          <w:sz w:val="22"/>
          <w:szCs w:val="22"/>
        </w:rPr>
      </w:pPr>
      <w:r w:rsidRPr="00203B3E">
        <w:rPr>
          <w:rFonts w:ascii="Calibri" w:hAnsi="Calibri" w:cs="Calibri"/>
          <w:b/>
          <w:sz w:val="22"/>
          <w:szCs w:val="22"/>
        </w:rPr>
        <w:t>QUOTE REJECTION:</w:t>
      </w:r>
      <w:r w:rsidRPr="00203B3E">
        <w:rPr>
          <w:rFonts w:ascii="Calibri" w:hAnsi="Calibri" w:cs="Calibri"/>
          <w:sz w:val="22"/>
          <w:szCs w:val="22"/>
        </w:rPr>
        <w:t xml:space="preserve">  The State reserves the right to reject any or all quotes, combinations of items, or lot(s), and to waive defects or minor informalities.</w:t>
      </w:r>
    </w:p>
    <w:p w14:paraId="3499960E" w14:textId="77777777" w:rsidR="00F60AE3" w:rsidRPr="00203B3E" w:rsidRDefault="00F60AE3" w:rsidP="00D06741">
      <w:pPr>
        <w:numPr>
          <w:ilvl w:val="0"/>
          <w:numId w:val="3"/>
        </w:numPr>
        <w:tabs>
          <w:tab w:val="left" w:pos="288"/>
        </w:tabs>
        <w:spacing w:after="200"/>
        <w:ind w:left="0"/>
        <w:rPr>
          <w:rFonts w:ascii="Calibri" w:hAnsi="Calibri" w:cs="Calibri"/>
          <w:sz w:val="22"/>
          <w:szCs w:val="22"/>
        </w:rPr>
      </w:pPr>
      <w:r w:rsidRPr="00203B3E">
        <w:rPr>
          <w:rFonts w:ascii="Calibri" w:hAnsi="Calibri" w:cs="Calibri"/>
          <w:b/>
          <w:sz w:val="22"/>
          <w:szCs w:val="22"/>
        </w:rPr>
        <w:t>EXTENSION OF PRICES:</w:t>
      </w:r>
      <w:r w:rsidRPr="00203B3E">
        <w:rPr>
          <w:rFonts w:ascii="Calibri" w:hAnsi="Calibri" w:cs="Calibri"/>
          <w:sz w:val="22"/>
          <w:szCs w:val="22"/>
        </w:rPr>
        <w:t xml:space="preserve">  In case of error in the extension of prices in the quote, the unit prices will govern; in a </w:t>
      </w:r>
      <w:proofErr w:type="gramStart"/>
      <w:r w:rsidRPr="00203B3E">
        <w:rPr>
          <w:rFonts w:ascii="Calibri" w:hAnsi="Calibri" w:cs="Calibri"/>
          <w:sz w:val="22"/>
          <w:szCs w:val="22"/>
        </w:rPr>
        <w:t>lot</w:t>
      </w:r>
      <w:proofErr w:type="gramEnd"/>
      <w:r w:rsidRPr="00203B3E">
        <w:rPr>
          <w:rFonts w:ascii="Calibri" w:hAnsi="Calibri" w:cs="Calibri"/>
          <w:sz w:val="22"/>
          <w:szCs w:val="22"/>
        </w:rPr>
        <w:t xml:space="preserve"> bi</w:t>
      </w:r>
      <w:r w:rsidR="00A71E58" w:rsidRPr="00203B3E">
        <w:rPr>
          <w:rFonts w:ascii="Calibri" w:hAnsi="Calibri" w:cs="Calibri"/>
          <w:sz w:val="22"/>
          <w:szCs w:val="22"/>
        </w:rPr>
        <w:t xml:space="preserve">d, the lot prices will govern. </w:t>
      </w:r>
      <w:r w:rsidRPr="00203B3E">
        <w:rPr>
          <w:rFonts w:ascii="Calibri" w:hAnsi="Calibri" w:cs="Calibri"/>
          <w:sz w:val="22"/>
          <w:szCs w:val="22"/>
        </w:rPr>
        <w:t>Negligence by the vendor in preparing the quotation confers no right for the withdrawal of the quotation after it has been opened.</w:t>
      </w:r>
    </w:p>
    <w:p w14:paraId="031E76A0" w14:textId="77777777" w:rsidR="00F60AE3" w:rsidRPr="00203B3E" w:rsidRDefault="00F60AE3" w:rsidP="00D06741">
      <w:pPr>
        <w:numPr>
          <w:ilvl w:val="0"/>
          <w:numId w:val="3"/>
        </w:numPr>
        <w:tabs>
          <w:tab w:val="left" w:pos="288"/>
        </w:tabs>
        <w:spacing w:after="200"/>
        <w:ind w:left="0"/>
        <w:rPr>
          <w:rFonts w:ascii="Calibri" w:hAnsi="Calibri" w:cs="Calibri"/>
          <w:sz w:val="22"/>
          <w:szCs w:val="22"/>
        </w:rPr>
      </w:pPr>
      <w:r w:rsidRPr="00203B3E">
        <w:rPr>
          <w:rFonts w:ascii="Calibri" w:hAnsi="Calibri" w:cs="Calibri"/>
          <w:b/>
          <w:sz w:val="22"/>
          <w:szCs w:val="22"/>
        </w:rPr>
        <w:t>ALASKA PROCUREMENT CODE:</w:t>
      </w:r>
      <w:r w:rsidRPr="00203B3E">
        <w:rPr>
          <w:rFonts w:ascii="Calibri" w:hAnsi="Calibri" w:cs="Calibri"/>
          <w:sz w:val="22"/>
          <w:szCs w:val="22"/>
        </w:rPr>
        <w:t xml:space="preserve">  </w:t>
      </w:r>
      <w:proofErr w:type="gramStart"/>
      <w:r w:rsidRPr="00203B3E">
        <w:rPr>
          <w:rFonts w:ascii="Calibri" w:hAnsi="Calibri" w:cs="Calibri"/>
          <w:sz w:val="22"/>
          <w:szCs w:val="22"/>
        </w:rPr>
        <w:t>The Procurement Code (AS.36.30) and its Regulations (2 AAC Ch. 12),</w:t>
      </w:r>
      <w:proofErr w:type="gramEnd"/>
      <w:r w:rsidRPr="00203B3E">
        <w:rPr>
          <w:rFonts w:ascii="Calibri" w:hAnsi="Calibri" w:cs="Calibri"/>
          <w:sz w:val="22"/>
          <w:szCs w:val="22"/>
        </w:rPr>
        <w:t xml:space="preserve"> are made a part of this document</w:t>
      </w:r>
      <w:r w:rsidR="00A71E58" w:rsidRPr="00203B3E">
        <w:rPr>
          <w:rFonts w:ascii="Calibri" w:hAnsi="Calibri" w:cs="Calibri"/>
          <w:sz w:val="22"/>
          <w:szCs w:val="22"/>
        </w:rPr>
        <w:t xml:space="preserve"> as if fully set forth herein. </w:t>
      </w:r>
      <w:r w:rsidRPr="00203B3E">
        <w:rPr>
          <w:rFonts w:ascii="Calibri" w:hAnsi="Calibri" w:cs="Calibri"/>
          <w:sz w:val="22"/>
          <w:szCs w:val="22"/>
        </w:rPr>
        <w:t>Note:  AS.36.30 and 2 AAC Ch. 12 are available at most public libraries and legislative information offices; and both are available for review at Alaska State Purchasing Offices.</w:t>
      </w:r>
    </w:p>
    <w:p w14:paraId="42B97BF1" w14:textId="77777777" w:rsidR="00F60AE3" w:rsidRPr="00203B3E" w:rsidRDefault="00F60AE3" w:rsidP="00D06741">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PRICES:</w:t>
      </w:r>
      <w:r w:rsidRPr="00203B3E">
        <w:rPr>
          <w:rFonts w:ascii="Calibri" w:hAnsi="Calibri" w:cs="Calibri"/>
          <w:sz w:val="22"/>
          <w:szCs w:val="22"/>
        </w:rPr>
        <w:t xml:space="preserve">  The offeror shall state prices in t</w:t>
      </w:r>
      <w:r w:rsidR="00A71E58" w:rsidRPr="00203B3E">
        <w:rPr>
          <w:rFonts w:ascii="Calibri" w:hAnsi="Calibri" w:cs="Calibri"/>
          <w:sz w:val="22"/>
          <w:szCs w:val="22"/>
        </w:rPr>
        <w:t xml:space="preserve">he units of issue on this RFQ. </w:t>
      </w:r>
      <w:r w:rsidRPr="00203B3E">
        <w:rPr>
          <w:rFonts w:ascii="Calibri" w:hAnsi="Calibri" w:cs="Calibri"/>
          <w:sz w:val="22"/>
          <w:szCs w:val="22"/>
        </w:rPr>
        <w:t xml:space="preserve">Prices quoted for commodities must be in U.S. funds and include applicable federal duty, brokerage fees, packaging, and transportation cost to the FOB point so that upon transfer of title the commodity can be </w:t>
      </w:r>
      <w:r w:rsidR="00A71E58" w:rsidRPr="00203B3E">
        <w:rPr>
          <w:rFonts w:ascii="Calibri" w:hAnsi="Calibri" w:cs="Calibri"/>
          <w:sz w:val="22"/>
          <w:szCs w:val="22"/>
        </w:rPr>
        <w:t xml:space="preserve">utilized without further cost. </w:t>
      </w:r>
      <w:r w:rsidRPr="00203B3E">
        <w:rPr>
          <w:rFonts w:ascii="Calibri" w:hAnsi="Calibri" w:cs="Calibri"/>
          <w:sz w:val="22"/>
          <w:szCs w:val="22"/>
        </w:rPr>
        <w:t xml:space="preserve">Prices quoted for services must be quoted in U.S. funds and include applicable federal duty, brokerage fee, packaging, and transportation cost so that the services can be </w:t>
      </w:r>
      <w:r w:rsidR="00A71E58" w:rsidRPr="00203B3E">
        <w:rPr>
          <w:rFonts w:ascii="Calibri" w:hAnsi="Calibri" w:cs="Calibri"/>
          <w:sz w:val="22"/>
          <w:szCs w:val="22"/>
        </w:rPr>
        <w:t xml:space="preserve">provided without further cost. </w:t>
      </w:r>
      <w:r w:rsidRPr="00203B3E">
        <w:rPr>
          <w:rFonts w:ascii="Calibri" w:hAnsi="Calibri" w:cs="Calibri"/>
          <w:sz w:val="22"/>
          <w:szCs w:val="22"/>
        </w:rPr>
        <w:t>Prices quoted must be exclusive of fe</w:t>
      </w:r>
      <w:r w:rsidR="00A71E58" w:rsidRPr="00203B3E">
        <w:rPr>
          <w:rFonts w:ascii="Calibri" w:hAnsi="Calibri" w:cs="Calibri"/>
          <w:sz w:val="22"/>
          <w:szCs w:val="22"/>
        </w:rPr>
        <w:t xml:space="preserve">deral, state, and local taxes. </w:t>
      </w:r>
      <w:r w:rsidRPr="00203B3E">
        <w:rPr>
          <w:rFonts w:ascii="Calibri" w:hAnsi="Calibri" w:cs="Calibri"/>
          <w:sz w:val="22"/>
          <w:szCs w:val="22"/>
        </w:rPr>
        <w:t>If the offeror believes that certain taxes are payable by the State, the offeror may list such taxes separately, directly below the bi</w:t>
      </w:r>
      <w:r w:rsidR="00A71E58" w:rsidRPr="00203B3E">
        <w:rPr>
          <w:rFonts w:ascii="Calibri" w:hAnsi="Calibri" w:cs="Calibri"/>
          <w:sz w:val="22"/>
          <w:szCs w:val="22"/>
        </w:rPr>
        <w:t xml:space="preserve">d price for the affected item. </w:t>
      </w:r>
      <w:r w:rsidRPr="00203B3E">
        <w:rPr>
          <w:rFonts w:ascii="Calibri" w:hAnsi="Calibri" w:cs="Calibri"/>
          <w:sz w:val="22"/>
          <w:szCs w:val="22"/>
        </w:rPr>
        <w:t>The State is exempt from Federal Excise Tax except the following:</w:t>
      </w:r>
    </w:p>
    <w:p w14:paraId="60D49FA6" w14:textId="77777777" w:rsidR="00F60AE3" w:rsidRPr="00203B3E" w:rsidRDefault="00F60AE3" w:rsidP="00F60AE3">
      <w:pPr>
        <w:numPr>
          <w:ilvl w:val="0"/>
          <w:numId w:val="1"/>
        </w:numPr>
        <w:tabs>
          <w:tab w:val="left" w:pos="270"/>
        </w:tabs>
        <w:jc w:val="both"/>
        <w:rPr>
          <w:rFonts w:ascii="Calibri" w:hAnsi="Calibri" w:cs="Calibri"/>
          <w:sz w:val="22"/>
          <w:szCs w:val="22"/>
        </w:rPr>
      </w:pPr>
      <w:r w:rsidRPr="00203B3E">
        <w:rPr>
          <w:rFonts w:ascii="Calibri" w:hAnsi="Calibri" w:cs="Calibri"/>
          <w:sz w:val="22"/>
          <w:szCs w:val="22"/>
        </w:rPr>
        <w:t xml:space="preserve">Coal - Internal Revenue Code of 1986 (IRC), Section 4121 - on the purchase of </w:t>
      </w:r>
      <w:proofErr w:type="gramStart"/>
      <w:r w:rsidRPr="00203B3E">
        <w:rPr>
          <w:rFonts w:ascii="Calibri" w:hAnsi="Calibri" w:cs="Calibri"/>
          <w:sz w:val="22"/>
          <w:szCs w:val="22"/>
        </w:rPr>
        <w:t>coal;</w:t>
      </w:r>
      <w:proofErr w:type="gramEnd"/>
    </w:p>
    <w:p w14:paraId="57FD7EA4" w14:textId="77777777" w:rsidR="00F60AE3" w:rsidRPr="00203B3E" w:rsidRDefault="00F60AE3" w:rsidP="006B3F4F">
      <w:pPr>
        <w:numPr>
          <w:ilvl w:val="0"/>
          <w:numId w:val="1"/>
        </w:numPr>
        <w:tabs>
          <w:tab w:val="left" w:pos="270"/>
        </w:tabs>
        <w:jc w:val="both"/>
        <w:rPr>
          <w:rFonts w:ascii="Calibri" w:hAnsi="Calibri" w:cs="Calibri"/>
          <w:sz w:val="22"/>
          <w:szCs w:val="22"/>
        </w:rPr>
      </w:pPr>
      <w:r w:rsidRPr="00203B3E">
        <w:rPr>
          <w:rFonts w:ascii="Calibri" w:hAnsi="Calibri" w:cs="Calibri"/>
          <w:sz w:val="22"/>
          <w:szCs w:val="22"/>
        </w:rPr>
        <w:t>“Gas Guzzler” - IRC, Section 4064 - on the purchase of low m.p.g. automobile</w:t>
      </w:r>
      <w:r w:rsidR="006B3F4F" w:rsidRPr="00203B3E">
        <w:rPr>
          <w:rFonts w:ascii="Calibri" w:hAnsi="Calibri" w:cs="Calibri"/>
          <w:sz w:val="22"/>
          <w:szCs w:val="22"/>
        </w:rPr>
        <w:t xml:space="preserve">s, except </w:t>
      </w:r>
      <w:proofErr w:type="gramStart"/>
      <w:r w:rsidR="006B3F4F" w:rsidRPr="00203B3E">
        <w:rPr>
          <w:rFonts w:ascii="Calibri" w:hAnsi="Calibri" w:cs="Calibri"/>
          <w:sz w:val="22"/>
          <w:szCs w:val="22"/>
        </w:rPr>
        <w:t>that police</w:t>
      </w:r>
      <w:proofErr w:type="gramEnd"/>
      <w:r w:rsidR="006B3F4F" w:rsidRPr="00203B3E">
        <w:rPr>
          <w:rFonts w:ascii="Calibri" w:hAnsi="Calibri" w:cs="Calibri"/>
          <w:sz w:val="22"/>
          <w:szCs w:val="22"/>
        </w:rPr>
        <w:t xml:space="preserve"> and other</w:t>
      </w:r>
      <w:r w:rsidR="006B3F4F" w:rsidRPr="00203B3E">
        <w:rPr>
          <w:rFonts w:ascii="Calibri" w:hAnsi="Calibri" w:cs="Calibri"/>
          <w:sz w:val="22"/>
          <w:szCs w:val="22"/>
        </w:rPr>
        <w:br/>
      </w:r>
      <w:r w:rsidRPr="00203B3E">
        <w:rPr>
          <w:rFonts w:ascii="Calibri" w:hAnsi="Calibri" w:cs="Calibri"/>
          <w:sz w:val="22"/>
          <w:szCs w:val="22"/>
        </w:rPr>
        <w:t>emergency type vehicles are not subject to the tax;</w:t>
      </w:r>
    </w:p>
    <w:p w14:paraId="32F04387" w14:textId="77777777" w:rsidR="00F60AE3" w:rsidRPr="00203B3E" w:rsidRDefault="00F60AE3" w:rsidP="00F60AE3">
      <w:pPr>
        <w:numPr>
          <w:ilvl w:val="0"/>
          <w:numId w:val="1"/>
        </w:numPr>
        <w:tabs>
          <w:tab w:val="left" w:pos="270"/>
        </w:tabs>
        <w:jc w:val="both"/>
        <w:rPr>
          <w:rFonts w:ascii="Calibri" w:hAnsi="Calibri" w:cs="Calibri"/>
          <w:sz w:val="22"/>
          <w:szCs w:val="22"/>
        </w:rPr>
      </w:pPr>
      <w:r w:rsidRPr="00203B3E">
        <w:rPr>
          <w:rFonts w:ascii="Calibri" w:hAnsi="Calibri" w:cs="Calibri"/>
          <w:sz w:val="22"/>
          <w:szCs w:val="22"/>
        </w:rPr>
        <w:t xml:space="preserve">Air Cargo - IRC, Section 4271 - on the purchase of property transportation services by </w:t>
      </w:r>
      <w:proofErr w:type="gramStart"/>
      <w:r w:rsidRPr="00203B3E">
        <w:rPr>
          <w:rFonts w:ascii="Calibri" w:hAnsi="Calibri" w:cs="Calibri"/>
          <w:sz w:val="22"/>
          <w:szCs w:val="22"/>
        </w:rPr>
        <w:t>air;</w:t>
      </w:r>
      <w:proofErr w:type="gramEnd"/>
    </w:p>
    <w:p w14:paraId="465B65BD" w14:textId="77777777" w:rsidR="00F60AE3" w:rsidRPr="00203B3E" w:rsidRDefault="00F60AE3" w:rsidP="00F60AE3">
      <w:pPr>
        <w:numPr>
          <w:ilvl w:val="0"/>
          <w:numId w:val="1"/>
        </w:numPr>
        <w:tabs>
          <w:tab w:val="left" w:pos="270"/>
        </w:tabs>
        <w:jc w:val="both"/>
        <w:rPr>
          <w:rFonts w:ascii="Calibri" w:hAnsi="Calibri" w:cs="Calibri"/>
          <w:sz w:val="22"/>
          <w:szCs w:val="22"/>
        </w:rPr>
      </w:pPr>
      <w:r w:rsidRPr="00203B3E">
        <w:rPr>
          <w:rFonts w:ascii="Calibri" w:hAnsi="Calibri" w:cs="Calibri"/>
          <w:sz w:val="22"/>
          <w:szCs w:val="22"/>
        </w:rPr>
        <w:t xml:space="preserve">Air Passenger - IRC, Section 4261 - on the purchase of passenger transportation services by air </w:t>
      </w:r>
      <w:proofErr w:type="gramStart"/>
      <w:r w:rsidRPr="00203B3E">
        <w:rPr>
          <w:rFonts w:ascii="Calibri" w:hAnsi="Calibri" w:cs="Calibri"/>
          <w:sz w:val="22"/>
          <w:szCs w:val="22"/>
        </w:rPr>
        <w:t>carriers</w:t>
      </w:r>
      <w:r w:rsidR="006B3F4F" w:rsidRPr="00203B3E">
        <w:rPr>
          <w:rFonts w:ascii="Calibri" w:hAnsi="Calibri" w:cs="Calibri"/>
          <w:sz w:val="22"/>
          <w:szCs w:val="22"/>
        </w:rPr>
        <w:t>;</w:t>
      </w:r>
      <w:proofErr w:type="gramEnd"/>
    </w:p>
    <w:p w14:paraId="3B5AD961" w14:textId="77777777" w:rsidR="00F60AE3" w:rsidRPr="00203B3E" w:rsidRDefault="00F60AE3" w:rsidP="006B3F4F">
      <w:pPr>
        <w:numPr>
          <w:ilvl w:val="0"/>
          <w:numId w:val="1"/>
        </w:numPr>
        <w:tabs>
          <w:tab w:val="left" w:pos="270"/>
        </w:tabs>
        <w:spacing w:after="200"/>
        <w:jc w:val="both"/>
        <w:rPr>
          <w:rFonts w:ascii="Calibri" w:hAnsi="Calibri" w:cs="Calibri"/>
          <w:sz w:val="22"/>
          <w:szCs w:val="22"/>
        </w:rPr>
      </w:pPr>
      <w:r w:rsidRPr="00203B3E">
        <w:rPr>
          <w:rFonts w:ascii="Calibri" w:hAnsi="Calibri" w:cs="Calibri"/>
          <w:sz w:val="22"/>
          <w:szCs w:val="22"/>
        </w:rPr>
        <w:t>Leaking Underground Storage Tank Trust Fund Tax (LUST) - IRC, Section 4081 - on the purchase of Aviation gasoline, Diesel Fuel, Gasoline, and Ker</w:t>
      </w:r>
      <w:r w:rsidR="006B3F4F" w:rsidRPr="00203B3E">
        <w:rPr>
          <w:rFonts w:ascii="Calibri" w:hAnsi="Calibri" w:cs="Calibri"/>
          <w:sz w:val="22"/>
          <w:szCs w:val="22"/>
        </w:rPr>
        <w:t>osene.</w:t>
      </w:r>
    </w:p>
    <w:p w14:paraId="27523049" w14:textId="77777777" w:rsidR="00F60AE3" w:rsidRPr="00203B3E" w:rsidRDefault="00F60AE3" w:rsidP="00D06741">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PAYMENT FOR STATE PURCHASES:</w:t>
      </w:r>
      <w:r w:rsidRPr="00203B3E">
        <w:rPr>
          <w:rFonts w:ascii="Calibri" w:hAnsi="Calibri" w:cs="Calibri"/>
          <w:sz w:val="22"/>
          <w:szCs w:val="22"/>
        </w:rPr>
        <w:t xml:space="preserve">  Payment for agreements under $500,000 for the undisputed purchase of goods or services provided to a </w:t>
      </w:r>
      <w:proofErr w:type="gramStart"/>
      <w:r w:rsidRPr="00203B3E">
        <w:rPr>
          <w:rFonts w:ascii="Calibri" w:hAnsi="Calibri" w:cs="Calibri"/>
          <w:sz w:val="22"/>
          <w:szCs w:val="22"/>
        </w:rPr>
        <w:t>State</w:t>
      </w:r>
      <w:proofErr w:type="gramEnd"/>
      <w:r w:rsidRPr="00203B3E">
        <w:rPr>
          <w:rFonts w:ascii="Calibri" w:hAnsi="Calibri" w:cs="Calibri"/>
          <w:sz w:val="22"/>
          <w:szCs w:val="22"/>
        </w:rPr>
        <w:t xml:space="preserve"> agency, will be made within 30 days of the receipt of a proper billing or the delivery of the goods or services to the location(s) specified in the </w:t>
      </w:r>
      <w:r w:rsidR="00A71E58" w:rsidRPr="00203B3E">
        <w:rPr>
          <w:rFonts w:ascii="Calibri" w:hAnsi="Calibri" w:cs="Calibri"/>
          <w:sz w:val="22"/>
          <w:szCs w:val="22"/>
        </w:rPr>
        <w:t xml:space="preserve">agreement, whichever is later. </w:t>
      </w:r>
      <w:r w:rsidRPr="00203B3E">
        <w:rPr>
          <w:rFonts w:ascii="Calibri" w:hAnsi="Calibri" w:cs="Calibri"/>
          <w:sz w:val="22"/>
          <w:szCs w:val="22"/>
        </w:rPr>
        <w:t>A late payment is subject to 1.5% interest per month on the unpa</w:t>
      </w:r>
      <w:r w:rsidR="00A71E58" w:rsidRPr="00203B3E">
        <w:rPr>
          <w:rFonts w:ascii="Calibri" w:hAnsi="Calibri" w:cs="Calibri"/>
          <w:sz w:val="22"/>
          <w:szCs w:val="22"/>
        </w:rPr>
        <w:t xml:space="preserve">id balance. </w:t>
      </w:r>
      <w:r w:rsidRPr="00203B3E">
        <w:rPr>
          <w:rFonts w:ascii="Calibri" w:hAnsi="Calibri" w:cs="Calibri"/>
          <w:sz w:val="22"/>
          <w:szCs w:val="22"/>
        </w:rPr>
        <w:t>Interest will not be paid if there is a dispute or if there is an agreement which establishes a lower interest rate or precludes the charging of interest.</w:t>
      </w:r>
    </w:p>
    <w:p w14:paraId="17133664" w14:textId="77777777" w:rsidR="00F60AE3" w:rsidRPr="00203B3E" w:rsidRDefault="00F60AE3" w:rsidP="00D06741">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PAYMENT DISCOUNT:</w:t>
      </w:r>
      <w:r w:rsidRPr="00203B3E">
        <w:rPr>
          <w:rFonts w:ascii="Calibri" w:hAnsi="Calibri" w:cs="Calibri"/>
          <w:sz w:val="22"/>
          <w:szCs w:val="22"/>
        </w:rPr>
        <w:t xml:space="preserve">  Discounts for prompt payment will not be considered in evaluating the</w:t>
      </w:r>
      <w:r w:rsidR="00A71E58" w:rsidRPr="00203B3E">
        <w:rPr>
          <w:rFonts w:ascii="Calibri" w:hAnsi="Calibri" w:cs="Calibri"/>
          <w:sz w:val="22"/>
          <w:szCs w:val="22"/>
        </w:rPr>
        <w:t xml:space="preserve"> price you quote. </w:t>
      </w:r>
      <w:r w:rsidRPr="00203B3E">
        <w:rPr>
          <w:rFonts w:ascii="Calibri" w:hAnsi="Calibri" w:cs="Calibri"/>
          <w:sz w:val="22"/>
          <w:szCs w:val="22"/>
        </w:rPr>
        <w:t>However, the State shall be entitled to take advantage of any payment discount(s) offered by the vendor provided payment is ma</w:t>
      </w:r>
      <w:r w:rsidR="00A71E58" w:rsidRPr="00203B3E">
        <w:rPr>
          <w:rFonts w:ascii="Calibri" w:hAnsi="Calibri" w:cs="Calibri"/>
          <w:sz w:val="22"/>
          <w:szCs w:val="22"/>
        </w:rPr>
        <w:t xml:space="preserve">de within the discount period. </w:t>
      </w:r>
      <w:r w:rsidRPr="00203B3E">
        <w:rPr>
          <w:rFonts w:ascii="Calibri" w:hAnsi="Calibri" w:cs="Calibri"/>
          <w:sz w:val="22"/>
          <w:szCs w:val="22"/>
        </w:rPr>
        <w:t>Payment discount periods will be computed from the date of receipt of the commodities or services and/or a correc</w:t>
      </w:r>
      <w:r w:rsidR="00A71E58" w:rsidRPr="00203B3E">
        <w:rPr>
          <w:rFonts w:ascii="Calibri" w:hAnsi="Calibri" w:cs="Calibri"/>
          <w:sz w:val="22"/>
          <w:szCs w:val="22"/>
        </w:rPr>
        <w:t xml:space="preserve">t invoice, whichever is later. </w:t>
      </w:r>
      <w:r w:rsidRPr="00203B3E">
        <w:rPr>
          <w:rFonts w:ascii="Calibri" w:hAnsi="Calibri" w:cs="Calibri"/>
          <w:sz w:val="22"/>
          <w:szCs w:val="22"/>
        </w:rPr>
        <w:t>Unless freight and other charges are itemized, any discount provided will be taken on full amount of invoice.</w:t>
      </w:r>
    </w:p>
    <w:p w14:paraId="571A53F2" w14:textId="77777777" w:rsidR="00F60AE3" w:rsidRPr="00203B3E" w:rsidRDefault="00F60AE3" w:rsidP="00D06741">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lastRenderedPageBreak/>
        <w:t xml:space="preserve">VENDOR TAX ID NUMBER: </w:t>
      </w:r>
      <w:r w:rsidRPr="00203B3E">
        <w:rPr>
          <w:rFonts w:ascii="Calibri" w:hAnsi="Calibri" w:cs="Calibri"/>
          <w:sz w:val="22"/>
          <w:szCs w:val="22"/>
        </w:rPr>
        <w:t xml:space="preserve"> If goods or services procured through this RFQ are of a type that is required to be included on a Miscellaneous Tax Statement, as described in the Internal Revenue Code, a valid tax identification number must be provided to the State of Alaska before payment will be made.</w:t>
      </w:r>
    </w:p>
    <w:p w14:paraId="28135EE8" w14:textId="77777777" w:rsidR="00F60AE3" w:rsidRPr="00203B3E" w:rsidRDefault="00F60AE3" w:rsidP="00D06741">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 xml:space="preserve">INDEMNIFICATION:  </w:t>
      </w:r>
      <w:r w:rsidRPr="00203B3E">
        <w:rPr>
          <w:rFonts w:ascii="Calibri" w:hAnsi="Calibri" w:cs="Calibri"/>
          <w:sz w:val="22"/>
          <w:szCs w:val="22"/>
        </w:rPr>
        <w:t>The Contractor shall indemnify, hold harmless, and defend the contracting agency from and against any claim of, or liability for error, omission or negligent act of the C</w:t>
      </w:r>
      <w:r w:rsidR="00A71E58" w:rsidRPr="00203B3E">
        <w:rPr>
          <w:rFonts w:ascii="Calibri" w:hAnsi="Calibri" w:cs="Calibri"/>
          <w:sz w:val="22"/>
          <w:szCs w:val="22"/>
        </w:rPr>
        <w:t xml:space="preserve">ontractor under this agreement. </w:t>
      </w:r>
      <w:r w:rsidRPr="00203B3E">
        <w:rPr>
          <w:rFonts w:ascii="Calibri" w:hAnsi="Calibri" w:cs="Calibri"/>
          <w:sz w:val="22"/>
          <w:szCs w:val="22"/>
        </w:rPr>
        <w:t>The Contractor shall not be required to indemnify the contracting agency for a claim of, or liability for, the independent negligence of the contracting agency. If there is a claim of, or liability for, the joint negligent error or omission of the Contractor and the independent negligence of the Contracting agency, the indemnification and hold harmless obligation shall be apportioned on a comparative fault basis. “Contractor” and “Contracting agency”, as used within this and the following article, include the employees, agents and other contractors who are directly responsible, res</w:t>
      </w:r>
      <w:r w:rsidR="00A71E58" w:rsidRPr="00203B3E">
        <w:rPr>
          <w:rFonts w:ascii="Calibri" w:hAnsi="Calibri" w:cs="Calibri"/>
          <w:sz w:val="22"/>
          <w:szCs w:val="22"/>
        </w:rPr>
        <w:t xml:space="preserve">pectively, to each. </w:t>
      </w:r>
      <w:r w:rsidRPr="00203B3E">
        <w:rPr>
          <w:rFonts w:ascii="Calibri" w:hAnsi="Calibri" w:cs="Calibri"/>
          <w:sz w:val="22"/>
          <w:szCs w:val="22"/>
        </w:rPr>
        <w:t>The term “independent negligence” is negligence other than in the Contracting agency’s selection, administration, monitoring, or controlling of the Contractor and in approving or accepting the Contractor’s work.</w:t>
      </w:r>
    </w:p>
    <w:p w14:paraId="0A2CA4A7" w14:textId="77777777" w:rsidR="00F60AE3" w:rsidRPr="00203B3E" w:rsidRDefault="00F60AE3" w:rsidP="00D06741">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SEVERABILITY:</w:t>
      </w:r>
      <w:r w:rsidRPr="00203B3E">
        <w:rPr>
          <w:rFonts w:ascii="Calibri" w:hAnsi="Calibri" w:cs="Calibri"/>
          <w:sz w:val="22"/>
          <w:szCs w:val="22"/>
        </w:rPr>
        <w:t xml:space="preserve">  If any provision of this contract is declared by a court to be illegal or in conflict with any law, the validity of the remaining terms and provisions shall not be affected; and the rights and obligations of the parties shall be construed and enforced as if the contract did not contain the particular provision held to be invalid.</w:t>
      </w:r>
    </w:p>
    <w:p w14:paraId="6DB5613F" w14:textId="77777777" w:rsidR="00F60AE3" w:rsidRPr="00203B3E" w:rsidRDefault="00F60AE3" w:rsidP="00D06741">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TITLE:</w:t>
      </w:r>
      <w:r w:rsidRPr="00203B3E">
        <w:rPr>
          <w:rFonts w:ascii="Calibri" w:hAnsi="Calibri" w:cs="Calibri"/>
          <w:sz w:val="22"/>
          <w:szCs w:val="22"/>
        </w:rPr>
        <w:t xml:space="preserve">  Title passes to the State for each item at FOB destination.</w:t>
      </w:r>
    </w:p>
    <w:p w14:paraId="6260B222" w14:textId="77777777" w:rsidR="00F60AE3" w:rsidRPr="00203B3E" w:rsidRDefault="00F60AE3" w:rsidP="00D06741">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FILING A PROTEST:</w:t>
      </w:r>
      <w:r w:rsidRPr="00203B3E">
        <w:rPr>
          <w:rFonts w:ascii="Calibri" w:hAnsi="Calibri" w:cs="Calibri"/>
          <w:sz w:val="22"/>
          <w:szCs w:val="22"/>
        </w:rPr>
        <w:t xml:space="preserve">  An offeror shall attempt to informally resolve a dispute with the procurement officer regarding a smal</w:t>
      </w:r>
      <w:r w:rsidR="00A71E58" w:rsidRPr="00203B3E">
        <w:rPr>
          <w:rFonts w:ascii="Calibri" w:hAnsi="Calibri" w:cs="Calibri"/>
          <w:sz w:val="22"/>
          <w:szCs w:val="22"/>
        </w:rPr>
        <w:t xml:space="preserve">l procurement. </w:t>
      </w:r>
      <w:r w:rsidRPr="00203B3E">
        <w:rPr>
          <w:rFonts w:ascii="Calibri" w:hAnsi="Calibri" w:cs="Calibri"/>
          <w:sz w:val="22"/>
          <w:szCs w:val="22"/>
        </w:rPr>
        <w:t>If the attempt is unsuccessful, the vendor may protest the solicitation or the award of a small procuremen</w:t>
      </w:r>
      <w:r w:rsidR="00A71E58" w:rsidRPr="00203B3E">
        <w:rPr>
          <w:rFonts w:ascii="Calibri" w:hAnsi="Calibri" w:cs="Calibri"/>
          <w:sz w:val="22"/>
          <w:szCs w:val="22"/>
        </w:rPr>
        <w:t xml:space="preserve">t contract under AS 36.30.320. </w:t>
      </w:r>
      <w:r w:rsidRPr="00203B3E">
        <w:rPr>
          <w:rFonts w:ascii="Calibri" w:hAnsi="Calibri" w:cs="Calibri"/>
          <w:sz w:val="22"/>
          <w:szCs w:val="22"/>
        </w:rPr>
        <w:t>The protest must be filed in writing with the commissioner of the purchasing agency or the commissioner’s designee and include the following information: (1) the name, address, and telephone number of the protester; (2) the signature of the protester or the protester's representative; (3) identification of the contracting agency and the solicitation or contract at issue; (4) a detailed statement of the legal and factual grounds of the protest, including copies of relevant documents; and (5)</w:t>
      </w:r>
      <w:r w:rsidR="00A71E58" w:rsidRPr="00203B3E">
        <w:rPr>
          <w:rFonts w:ascii="Calibri" w:hAnsi="Calibri" w:cs="Calibri"/>
          <w:sz w:val="22"/>
          <w:szCs w:val="22"/>
        </w:rPr>
        <w:t xml:space="preserve"> the form of relief requested. </w:t>
      </w:r>
      <w:r w:rsidRPr="00203B3E">
        <w:rPr>
          <w:rFonts w:ascii="Calibri" w:hAnsi="Calibri" w:cs="Calibri"/>
          <w:sz w:val="22"/>
          <w:szCs w:val="22"/>
        </w:rPr>
        <w:t>The protester must file a copy of the protest with the procurement officer for the purchasing agency.  Protests will be treated in accordance with AS 36.30.550 and 2 AAC 12.695.</w:t>
      </w:r>
    </w:p>
    <w:p w14:paraId="329EB31F" w14:textId="77777777" w:rsidR="00F60AE3" w:rsidRPr="00203B3E" w:rsidRDefault="00F60AE3" w:rsidP="00D06741">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COMPLIANCE:</w:t>
      </w:r>
      <w:r w:rsidRPr="00203B3E">
        <w:rPr>
          <w:rFonts w:ascii="Calibri" w:hAnsi="Calibri" w:cs="Calibri"/>
          <w:sz w:val="22"/>
          <w:szCs w:val="22"/>
        </w:rPr>
        <w:t xml:space="preserve">  In the performance of a contract that results from this RFQ, the contractor must comply with all applicable federal, state, and borough regulations, codes, and laws; and be liable for all required insurance, licenses, permits and bonds; and pay all applicable federal, state, and borough taxes.</w:t>
      </w:r>
    </w:p>
    <w:p w14:paraId="0D4A6DE7" w14:textId="77777777" w:rsidR="00F60AE3" w:rsidRPr="00203B3E" w:rsidRDefault="00F60AE3" w:rsidP="00D06741">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SUITABLE MATERIALS, ETC.:</w:t>
      </w:r>
      <w:r w:rsidRPr="00203B3E">
        <w:rPr>
          <w:rFonts w:ascii="Calibri" w:hAnsi="Calibri" w:cs="Calibri"/>
          <w:sz w:val="22"/>
          <w:szCs w:val="22"/>
        </w:rPr>
        <w:t xml:space="preserve">  Unless otherwise specified, all materials, supplies or equipment offered by </w:t>
      </w:r>
      <w:r w:rsidR="00A71E58" w:rsidRPr="00203B3E">
        <w:rPr>
          <w:rFonts w:ascii="Calibri" w:hAnsi="Calibri" w:cs="Calibri"/>
          <w:sz w:val="22"/>
          <w:szCs w:val="22"/>
        </w:rPr>
        <w:t>an</w:t>
      </w:r>
      <w:r w:rsidRPr="00203B3E">
        <w:rPr>
          <w:rFonts w:ascii="Calibri" w:hAnsi="Calibri" w:cs="Calibri"/>
          <w:sz w:val="22"/>
          <w:szCs w:val="22"/>
        </w:rPr>
        <w:t xml:space="preserve"> offeror shall be new, unused, and of the latest edition, version, model or crop and of recent manufacture.</w:t>
      </w:r>
    </w:p>
    <w:p w14:paraId="7B66EEE3" w14:textId="77777777" w:rsidR="00F60AE3" w:rsidRPr="00203B3E" w:rsidRDefault="00F60AE3" w:rsidP="00D06741">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SPECIFICATIONS:</w:t>
      </w:r>
      <w:r w:rsidRPr="00203B3E">
        <w:rPr>
          <w:rFonts w:ascii="Calibri" w:hAnsi="Calibri" w:cs="Calibri"/>
          <w:sz w:val="22"/>
          <w:szCs w:val="22"/>
        </w:rPr>
        <w:t xml:space="preserve">  Unless otherwise specified in the RFQ, product brand names or model numbers are examples of the type and quality of product </w:t>
      </w:r>
      <w:proofErr w:type="gramStart"/>
      <w:r w:rsidRPr="00203B3E">
        <w:rPr>
          <w:rFonts w:ascii="Calibri" w:hAnsi="Calibri" w:cs="Calibri"/>
          <w:sz w:val="22"/>
          <w:szCs w:val="22"/>
        </w:rPr>
        <w:t>required, and</w:t>
      </w:r>
      <w:proofErr w:type="gramEnd"/>
      <w:r w:rsidRPr="00203B3E">
        <w:rPr>
          <w:rFonts w:ascii="Calibri" w:hAnsi="Calibri" w:cs="Calibri"/>
          <w:sz w:val="22"/>
          <w:szCs w:val="22"/>
        </w:rPr>
        <w:t xml:space="preserve"> are</w:t>
      </w:r>
      <w:r w:rsidR="00A71E58" w:rsidRPr="00203B3E">
        <w:rPr>
          <w:rFonts w:ascii="Calibri" w:hAnsi="Calibri" w:cs="Calibri"/>
          <w:sz w:val="22"/>
          <w:szCs w:val="22"/>
        </w:rPr>
        <w:t xml:space="preserve"> not statements of preference. </w:t>
      </w:r>
      <w:r w:rsidRPr="00203B3E">
        <w:rPr>
          <w:rFonts w:ascii="Calibri" w:hAnsi="Calibri" w:cs="Calibri"/>
          <w:sz w:val="22"/>
          <w:szCs w:val="22"/>
        </w:rPr>
        <w:t>If the specifications describing an item conflict with a brand name or model number describing the it</w:t>
      </w:r>
      <w:r w:rsidR="00A71E58" w:rsidRPr="00203B3E">
        <w:rPr>
          <w:rFonts w:ascii="Calibri" w:hAnsi="Calibri" w:cs="Calibri"/>
          <w:sz w:val="22"/>
          <w:szCs w:val="22"/>
        </w:rPr>
        <w:t xml:space="preserve">em, the specifications govern. </w:t>
      </w:r>
      <w:r w:rsidRPr="00203B3E">
        <w:rPr>
          <w:rFonts w:ascii="Calibri" w:hAnsi="Calibri" w:cs="Calibri"/>
          <w:sz w:val="22"/>
          <w:szCs w:val="22"/>
        </w:rPr>
        <w:t>Reference to brand name or number does not preclude an offer of a comparable or better product, if full specifications and descriptive literatur</w:t>
      </w:r>
      <w:r w:rsidR="00A71E58" w:rsidRPr="00203B3E">
        <w:rPr>
          <w:rFonts w:ascii="Calibri" w:hAnsi="Calibri" w:cs="Calibri"/>
          <w:sz w:val="22"/>
          <w:szCs w:val="22"/>
        </w:rPr>
        <w:t>e are provided for the product.</w:t>
      </w:r>
      <w:r w:rsidRPr="00203B3E">
        <w:rPr>
          <w:rFonts w:ascii="Calibri" w:hAnsi="Calibri" w:cs="Calibri"/>
          <w:sz w:val="22"/>
          <w:szCs w:val="22"/>
        </w:rPr>
        <w:t xml:space="preserve"> Failure to provide such specifications and descriptive literature may be cause for rejection of the offer.</w:t>
      </w:r>
    </w:p>
    <w:p w14:paraId="36E76E9B" w14:textId="77777777" w:rsidR="00F60AE3" w:rsidRPr="00203B3E" w:rsidRDefault="00F60AE3" w:rsidP="00D06741">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FIRM OFFER:</w:t>
      </w:r>
      <w:r w:rsidRPr="00203B3E">
        <w:rPr>
          <w:rFonts w:ascii="Calibri" w:hAnsi="Calibri" w:cs="Calibri"/>
          <w:sz w:val="22"/>
          <w:szCs w:val="22"/>
        </w:rPr>
        <w:t xml:space="preserve">  For the purpose of award, offers made in accordance with this RFQ must be good and firm for a period of ninety (90) days from the date of quote opening.</w:t>
      </w:r>
    </w:p>
    <w:p w14:paraId="678AF8C3" w14:textId="77777777" w:rsidR="00F60AE3" w:rsidRPr="00203B3E" w:rsidRDefault="00F60AE3" w:rsidP="00D06741">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QUOTE PREPARATION COSTS:</w:t>
      </w:r>
      <w:r w:rsidRPr="00203B3E">
        <w:rPr>
          <w:rFonts w:ascii="Calibri" w:hAnsi="Calibri" w:cs="Calibri"/>
          <w:sz w:val="22"/>
          <w:szCs w:val="22"/>
        </w:rPr>
        <w:t xml:space="preserve">  The State is not liable for any costs incurred by th</w:t>
      </w:r>
      <w:r w:rsidR="007C1CF4" w:rsidRPr="00203B3E">
        <w:rPr>
          <w:rFonts w:ascii="Calibri" w:hAnsi="Calibri" w:cs="Calibri"/>
          <w:sz w:val="22"/>
          <w:szCs w:val="22"/>
        </w:rPr>
        <w:t>e offeror in quote preparation.</w:t>
      </w:r>
    </w:p>
    <w:p w14:paraId="5976437B" w14:textId="77777777" w:rsidR="00F60AE3" w:rsidRPr="00203B3E" w:rsidRDefault="00F60AE3" w:rsidP="00D06741">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CONSOLIDATION OF AWARDS:</w:t>
      </w:r>
      <w:r w:rsidRPr="00203B3E">
        <w:rPr>
          <w:rFonts w:ascii="Calibri" w:hAnsi="Calibri" w:cs="Calibri"/>
          <w:sz w:val="22"/>
          <w:szCs w:val="22"/>
        </w:rPr>
        <w:t xml:space="preserve">  Due to high administrative costs associated with processing of purchase orders, a single low quote of $50 or less may, at the discretion of the State, be awarded to the next low offeror receiving other awar</w:t>
      </w:r>
      <w:r w:rsidR="00A71E58" w:rsidRPr="00203B3E">
        <w:rPr>
          <w:rFonts w:ascii="Calibri" w:hAnsi="Calibri" w:cs="Calibri"/>
          <w:sz w:val="22"/>
          <w:szCs w:val="22"/>
        </w:rPr>
        <w:t xml:space="preserve">ds for consolidation purposes. </w:t>
      </w:r>
      <w:r w:rsidRPr="00203B3E">
        <w:rPr>
          <w:rFonts w:ascii="Calibri" w:hAnsi="Calibri" w:cs="Calibri"/>
          <w:sz w:val="22"/>
          <w:szCs w:val="22"/>
        </w:rPr>
        <w:t>This paragraph is not subject to the protest terms enumerat</w:t>
      </w:r>
      <w:r w:rsidR="007C1CF4" w:rsidRPr="00203B3E">
        <w:rPr>
          <w:rFonts w:ascii="Calibri" w:hAnsi="Calibri" w:cs="Calibri"/>
          <w:sz w:val="22"/>
          <w:szCs w:val="22"/>
        </w:rPr>
        <w:t>ed in “FILING A PROTEST” above.</w:t>
      </w:r>
    </w:p>
    <w:p w14:paraId="29079C14" w14:textId="77777777" w:rsidR="00F60AE3" w:rsidRPr="00203B3E" w:rsidRDefault="00F60AE3" w:rsidP="00D06741">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lastRenderedPageBreak/>
        <w:t>CONTRACT FUNDING:</w:t>
      </w:r>
      <w:r w:rsidRPr="00203B3E">
        <w:rPr>
          <w:rFonts w:ascii="Calibri" w:hAnsi="Calibri" w:cs="Calibri"/>
          <w:sz w:val="22"/>
          <w:szCs w:val="22"/>
        </w:rPr>
        <w:t xml:space="preserve">  Offerors are advised that funds are available for the initial purchase and/or t</w:t>
      </w:r>
      <w:r w:rsidR="00A71E58" w:rsidRPr="00203B3E">
        <w:rPr>
          <w:rFonts w:ascii="Calibri" w:hAnsi="Calibri" w:cs="Calibri"/>
          <w:sz w:val="22"/>
          <w:szCs w:val="22"/>
        </w:rPr>
        <w:t xml:space="preserve">he first term of the contract. </w:t>
      </w:r>
      <w:r w:rsidRPr="00203B3E">
        <w:rPr>
          <w:rFonts w:ascii="Calibri" w:hAnsi="Calibri" w:cs="Calibri"/>
          <w:sz w:val="22"/>
          <w:szCs w:val="22"/>
        </w:rPr>
        <w:t>Payment and performance obligations for succeeding purchases and/or additional terms of the contract are subject to the availability and appropriation of funds.</w:t>
      </w:r>
    </w:p>
    <w:p w14:paraId="23FB6F4D" w14:textId="77777777" w:rsidR="00F60AE3" w:rsidRPr="00203B3E" w:rsidRDefault="00F60AE3" w:rsidP="00D06741">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CONFLICT OF INTEREST:</w:t>
      </w:r>
      <w:r w:rsidRPr="00203B3E">
        <w:rPr>
          <w:rFonts w:ascii="Calibri" w:hAnsi="Calibri" w:cs="Calibri"/>
          <w:sz w:val="22"/>
          <w:szCs w:val="22"/>
        </w:rPr>
        <w:t xml:space="preserve">  An officer or employee of the State of Alaska may not seek to acquire, be a party to, or possess a financial interest in, this contract if (1) the officer or employee is an employee of the administrative unit that supervises the award of this contract; or (2) the officer or employee has the power to take or withhold official action so as to affect the awar</w:t>
      </w:r>
      <w:r w:rsidR="007C1CF4" w:rsidRPr="00203B3E">
        <w:rPr>
          <w:rFonts w:ascii="Calibri" w:hAnsi="Calibri" w:cs="Calibri"/>
          <w:sz w:val="22"/>
          <w:szCs w:val="22"/>
        </w:rPr>
        <w:t>d or execution of the contract.</w:t>
      </w:r>
    </w:p>
    <w:p w14:paraId="7FE9B41C" w14:textId="77777777" w:rsidR="00F60AE3" w:rsidRPr="00203B3E" w:rsidRDefault="00F60AE3" w:rsidP="00D06741">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ASSIGNMENT(S</w:t>
      </w:r>
      <w:r w:rsidRPr="00203B3E">
        <w:rPr>
          <w:rFonts w:ascii="Calibri" w:hAnsi="Calibri" w:cs="Calibri"/>
          <w:sz w:val="22"/>
          <w:szCs w:val="22"/>
        </w:rPr>
        <w:t>)</w:t>
      </w:r>
      <w:r w:rsidRPr="00203B3E">
        <w:rPr>
          <w:rFonts w:ascii="Calibri" w:hAnsi="Calibri" w:cs="Calibri"/>
          <w:b/>
          <w:sz w:val="22"/>
          <w:szCs w:val="22"/>
        </w:rPr>
        <w:t xml:space="preserve">: </w:t>
      </w:r>
      <w:r w:rsidRPr="00203B3E">
        <w:rPr>
          <w:rFonts w:ascii="Calibri" w:hAnsi="Calibri" w:cs="Calibri"/>
          <w:sz w:val="22"/>
          <w:szCs w:val="22"/>
        </w:rPr>
        <w:t xml:space="preserve"> Assignment of rights, duties, or payments under a contract resulting from this RFQ is not permitted unless authorized in writing by the procurement offi</w:t>
      </w:r>
      <w:r w:rsidR="00A71E58" w:rsidRPr="00203B3E">
        <w:rPr>
          <w:rFonts w:ascii="Calibri" w:hAnsi="Calibri" w:cs="Calibri"/>
          <w:sz w:val="22"/>
          <w:szCs w:val="22"/>
        </w:rPr>
        <w:t xml:space="preserve">cer of the contracting agency. </w:t>
      </w:r>
      <w:r w:rsidRPr="00203B3E">
        <w:rPr>
          <w:rFonts w:ascii="Calibri" w:hAnsi="Calibri" w:cs="Calibri"/>
          <w:sz w:val="22"/>
          <w:szCs w:val="22"/>
        </w:rPr>
        <w:t>Quotes that are conditioned upon the State’s approval of an assignment will be rejected as nonresponsive.</w:t>
      </w:r>
    </w:p>
    <w:p w14:paraId="43AF9FE4" w14:textId="77777777" w:rsidR="00F60AE3" w:rsidRPr="00203B3E" w:rsidRDefault="00F60AE3" w:rsidP="00D06741">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SUBCONTRACTOR(S):</w:t>
      </w:r>
      <w:r w:rsidRPr="00203B3E">
        <w:rPr>
          <w:rFonts w:ascii="Calibri" w:hAnsi="Calibri" w:cs="Calibri"/>
          <w:sz w:val="22"/>
          <w:szCs w:val="22"/>
        </w:rPr>
        <w:t xml:space="preserve">  Within five (5) working days of notice</w:t>
      </w:r>
      <w:r w:rsidR="004E7FA2" w:rsidRPr="00203B3E">
        <w:rPr>
          <w:rFonts w:ascii="Calibri" w:hAnsi="Calibri" w:cs="Calibri"/>
          <w:sz w:val="22"/>
          <w:szCs w:val="22"/>
        </w:rPr>
        <w:t xml:space="preserve"> from the state, the apparent low bidder</w:t>
      </w:r>
      <w:r w:rsidRPr="00203B3E">
        <w:rPr>
          <w:rFonts w:ascii="Calibri" w:hAnsi="Calibri" w:cs="Calibri"/>
          <w:sz w:val="22"/>
          <w:szCs w:val="22"/>
        </w:rPr>
        <w:t xml:space="preserve"> must submit a list of the subcontractors that will be used in the performance of the contract. </w:t>
      </w:r>
      <w:r w:rsidR="004E7FA2" w:rsidRPr="00203B3E">
        <w:rPr>
          <w:rFonts w:ascii="Calibri" w:hAnsi="Calibri" w:cs="Calibri"/>
          <w:sz w:val="22"/>
          <w:szCs w:val="22"/>
        </w:rPr>
        <w:t>The list must include the name of each subcontractor and the location of the place of business for each subcontractor and evidence of each subcontractor’s valid Alaska business license</w:t>
      </w:r>
      <w:r w:rsidRPr="00203B3E">
        <w:rPr>
          <w:rFonts w:ascii="Calibri" w:hAnsi="Calibri" w:cs="Calibri"/>
          <w:sz w:val="22"/>
          <w:szCs w:val="22"/>
        </w:rPr>
        <w:t>.</w:t>
      </w:r>
    </w:p>
    <w:p w14:paraId="4395C246" w14:textId="77777777" w:rsidR="00F60AE3" w:rsidRPr="00203B3E" w:rsidRDefault="00F60AE3" w:rsidP="00D06741">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FORCE MAJEURE</w:t>
      </w:r>
      <w:r w:rsidR="003F0643" w:rsidRPr="00203B3E">
        <w:rPr>
          <w:rFonts w:ascii="Calibri" w:hAnsi="Calibri" w:cs="Calibri"/>
          <w:b/>
          <w:sz w:val="22"/>
          <w:szCs w:val="22"/>
        </w:rPr>
        <w:t xml:space="preserve"> </w:t>
      </w:r>
      <w:r w:rsidR="003B31F8" w:rsidRPr="00203B3E">
        <w:rPr>
          <w:rFonts w:ascii="Calibri" w:hAnsi="Calibri" w:cs="Calibri"/>
          <w:sz w:val="22"/>
          <w:szCs w:val="22"/>
        </w:rPr>
        <w:t>(Impossibility to perform): The parties to a contract resulting from this RFQ are not liable for the consequences of any failure to perform, or default in performing, any of its obligations under the contract, if that failure or default is caused by any unforeseeable Force Majeure, beyond the control of, and without the fault or negligence of, the respective party. For the purposes of this Agreement, Force Majeure will mean war (whether declared or not); revolution; invasion; insurrection; riot; civil commotion; sabotage; military or usurped power; lightning; explosion; fire; storm; drought; flood; earthquake; epidemic; quarantine; strikes; acts or restraints of governmental authorities affecting the project or directly or indirectly prohibiting or restricting the furnishing or use of materials or labor required; inability to secure materials, machinery, equipment or labor because of priority, allocation or other regulations of any governmental authorities.</w:t>
      </w:r>
    </w:p>
    <w:p w14:paraId="634AC61A" w14:textId="77777777" w:rsidR="00F60AE3" w:rsidRPr="00203B3E" w:rsidRDefault="00F60AE3" w:rsidP="00D06741">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LATE QUOTES:</w:t>
      </w:r>
      <w:r w:rsidR="00823D90" w:rsidRPr="00203B3E">
        <w:rPr>
          <w:rFonts w:ascii="Calibri" w:hAnsi="Calibri" w:cs="Calibri"/>
          <w:sz w:val="22"/>
          <w:szCs w:val="22"/>
        </w:rPr>
        <w:t xml:space="preserve">  </w:t>
      </w:r>
      <w:r w:rsidRPr="00203B3E">
        <w:rPr>
          <w:rFonts w:ascii="Calibri" w:hAnsi="Calibri" w:cs="Calibri"/>
          <w:sz w:val="22"/>
          <w:szCs w:val="22"/>
        </w:rPr>
        <w:t xml:space="preserve">Late quotes are quotes received after the time and date </w:t>
      </w:r>
      <w:r w:rsidR="00B3259A" w:rsidRPr="00203B3E">
        <w:rPr>
          <w:rFonts w:ascii="Calibri" w:hAnsi="Calibri" w:cs="Calibri"/>
          <w:sz w:val="22"/>
          <w:szCs w:val="22"/>
        </w:rPr>
        <w:t xml:space="preserve">set for receipt of the quotes. </w:t>
      </w:r>
      <w:r w:rsidRPr="00203B3E">
        <w:rPr>
          <w:rFonts w:ascii="Calibri" w:hAnsi="Calibri" w:cs="Calibri"/>
          <w:sz w:val="22"/>
          <w:szCs w:val="22"/>
        </w:rPr>
        <w:t>La</w:t>
      </w:r>
      <w:r w:rsidR="007C1CF4" w:rsidRPr="00203B3E">
        <w:rPr>
          <w:rFonts w:ascii="Calibri" w:hAnsi="Calibri" w:cs="Calibri"/>
          <w:sz w:val="22"/>
          <w:szCs w:val="22"/>
        </w:rPr>
        <w:t>te quotes will not be accepted.</w:t>
      </w:r>
    </w:p>
    <w:p w14:paraId="469EC902" w14:textId="77777777" w:rsidR="00F60AE3" w:rsidRPr="00203B3E" w:rsidRDefault="00F60AE3" w:rsidP="00D06741">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CONTRACT EXTENSION:</w:t>
      </w:r>
      <w:r w:rsidR="00823D90" w:rsidRPr="00203B3E">
        <w:rPr>
          <w:rFonts w:ascii="Calibri" w:hAnsi="Calibri" w:cs="Calibri"/>
          <w:sz w:val="22"/>
          <w:szCs w:val="22"/>
        </w:rPr>
        <w:t xml:space="preserve"> </w:t>
      </w:r>
      <w:r w:rsidRPr="00203B3E">
        <w:rPr>
          <w:rFonts w:ascii="Calibri" w:hAnsi="Calibri" w:cs="Calibri"/>
          <w:sz w:val="22"/>
          <w:szCs w:val="22"/>
        </w:rPr>
        <w:t>Unless otherwise provided in this RFQ, the State and the successful offeror/contractor agree:  (1) that any holding over of the contract excluding any exercised renewal options, will be considered as a month-to-month extension, and all other terms and conditions shall remain in full force and effect and (2) to provide written notice to the other party of the intent to cancel such month-to-month extension at least thirty (30) days before the desired date of cancellation.</w:t>
      </w:r>
    </w:p>
    <w:p w14:paraId="54922B57" w14:textId="77777777" w:rsidR="00F60AE3" w:rsidRPr="00203B3E" w:rsidRDefault="00F60AE3" w:rsidP="00D06741">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DEFAULT:</w:t>
      </w:r>
      <w:r w:rsidRPr="00203B3E">
        <w:rPr>
          <w:rFonts w:ascii="Calibri" w:hAnsi="Calibri" w:cs="Calibri"/>
          <w:sz w:val="22"/>
          <w:szCs w:val="22"/>
        </w:rPr>
        <w:t xml:space="preserve">  In case of default by the contractor, for any reason whatsoever, the State of Alaska may procure the goods or services from another source and hold the contractor responsible for any resulting excess cost and may seek other remedies under law or equity.</w:t>
      </w:r>
    </w:p>
    <w:p w14:paraId="06958BBD" w14:textId="77777777" w:rsidR="00F60AE3" w:rsidRPr="00203B3E" w:rsidRDefault="00F60AE3" w:rsidP="00D06741">
      <w:pPr>
        <w:pStyle w:val="BodyText"/>
        <w:numPr>
          <w:ilvl w:val="0"/>
          <w:numId w:val="3"/>
        </w:numPr>
        <w:tabs>
          <w:tab w:val="left" w:pos="288"/>
        </w:tabs>
        <w:spacing w:after="200"/>
        <w:ind w:left="0"/>
        <w:rPr>
          <w:rFonts w:ascii="Calibri" w:hAnsi="Calibri" w:cs="Calibri"/>
          <w:b/>
          <w:sz w:val="22"/>
          <w:szCs w:val="22"/>
        </w:rPr>
      </w:pPr>
      <w:r w:rsidRPr="00203B3E">
        <w:rPr>
          <w:rFonts w:ascii="Calibri" w:hAnsi="Calibri" w:cs="Calibri"/>
          <w:b/>
          <w:sz w:val="22"/>
          <w:szCs w:val="22"/>
        </w:rPr>
        <w:t>DISPUTES:</w:t>
      </w:r>
      <w:r w:rsidRPr="00203B3E">
        <w:rPr>
          <w:rFonts w:ascii="Calibri" w:hAnsi="Calibri" w:cs="Calibri"/>
          <w:sz w:val="22"/>
          <w:szCs w:val="22"/>
        </w:rPr>
        <w:t xml:space="preserve">  </w:t>
      </w:r>
      <w:r w:rsidR="003B31F8" w:rsidRPr="00203B3E">
        <w:rPr>
          <w:rFonts w:ascii="Calibri" w:hAnsi="Calibri" w:cs="Calibri"/>
          <w:sz w:val="22"/>
          <w:szCs w:val="22"/>
        </w:rPr>
        <w:t xml:space="preserve">If a contractor has a claim arising in connection with a contract resulting from this </w:t>
      </w:r>
      <w:r w:rsidR="003035B3" w:rsidRPr="00203B3E">
        <w:rPr>
          <w:rFonts w:ascii="Calibri" w:hAnsi="Calibri" w:cs="Calibri"/>
          <w:sz w:val="22"/>
          <w:szCs w:val="22"/>
        </w:rPr>
        <w:t>RFQ</w:t>
      </w:r>
      <w:r w:rsidR="003B31F8" w:rsidRPr="00203B3E">
        <w:rPr>
          <w:rFonts w:ascii="Calibri" w:hAnsi="Calibri" w:cs="Calibri"/>
          <w:sz w:val="22"/>
          <w:szCs w:val="22"/>
        </w:rPr>
        <w:t xml:space="preserve"> that it cannot resolve with the State by mutual agreement, it shall pursue a claim, if at all, in accordance with the provisions of AS 36.30.620 – 632.</w:t>
      </w:r>
    </w:p>
    <w:p w14:paraId="321E910D" w14:textId="77777777" w:rsidR="00C1428B" w:rsidRPr="00203B3E" w:rsidRDefault="00C1428B" w:rsidP="00D06741">
      <w:pPr>
        <w:pStyle w:val="BodyText"/>
        <w:numPr>
          <w:ilvl w:val="0"/>
          <w:numId w:val="3"/>
        </w:numPr>
        <w:tabs>
          <w:tab w:val="left" w:pos="288"/>
        </w:tabs>
        <w:spacing w:after="200"/>
        <w:ind w:left="0"/>
        <w:rPr>
          <w:rFonts w:ascii="Calibri" w:hAnsi="Calibri" w:cs="Calibri"/>
          <w:b/>
          <w:sz w:val="22"/>
          <w:szCs w:val="22"/>
        </w:rPr>
      </w:pPr>
      <w:r w:rsidRPr="00203B3E">
        <w:rPr>
          <w:rFonts w:ascii="Calibri" w:hAnsi="Calibri" w:cs="Calibri"/>
          <w:b/>
          <w:sz w:val="22"/>
          <w:szCs w:val="22"/>
        </w:rPr>
        <w:t xml:space="preserve">GOVERNING LAW; FORUM SELECTION: </w:t>
      </w:r>
      <w:r w:rsidRPr="00203B3E">
        <w:rPr>
          <w:rFonts w:ascii="Calibri" w:hAnsi="Calibri" w:cs="Calibri"/>
          <w:sz w:val="22"/>
          <w:szCs w:val="22"/>
        </w:rPr>
        <w:t xml:space="preserve">A contract resulting from this </w:t>
      </w:r>
      <w:r w:rsidR="003035B3" w:rsidRPr="00203B3E">
        <w:rPr>
          <w:rFonts w:ascii="Calibri" w:hAnsi="Calibri" w:cs="Calibri"/>
          <w:sz w:val="22"/>
          <w:szCs w:val="22"/>
        </w:rPr>
        <w:t>RFQ</w:t>
      </w:r>
      <w:r w:rsidRPr="00203B3E">
        <w:rPr>
          <w:rFonts w:ascii="Calibri" w:hAnsi="Calibri" w:cs="Calibri"/>
          <w:sz w:val="22"/>
          <w:szCs w:val="22"/>
        </w:rPr>
        <w:t xml:space="preserve"> is governed by the laws of the State of Alaska. To the extent not </w:t>
      </w:r>
      <w:r w:rsidR="00747667" w:rsidRPr="00203B3E">
        <w:rPr>
          <w:rFonts w:ascii="Calibri" w:hAnsi="Calibri" w:cs="Calibri"/>
          <w:sz w:val="22"/>
          <w:szCs w:val="22"/>
        </w:rPr>
        <w:t>otherwise governed by section 29</w:t>
      </w:r>
      <w:r w:rsidRPr="00203B3E">
        <w:rPr>
          <w:rFonts w:ascii="Calibri" w:hAnsi="Calibri" w:cs="Calibri"/>
          <w:sz w:val="22"/>
          <w:szCs w:val="22"/>
        </w:rPr>
        <w:t xml:space="preserve"> of these Standard Terms and Conditions, any claim concerning the contract shall be brought only in the Superior Court of the State of Alaska and not elsewhere.</w:t>
      </w:r>
    </w:p>
    <w:p w14:paraId="59AF6CD3" w14:textId="77777777" w:rsidR="00F60AE3" w:rsidRPr="00203B3E" w:rsidRDefault="00F60AE3" w:rsidP="00D06741">
      <w:pPr>
        <w:numPr>
          <w:ilvl w:val="0"/>
          <w:numId w:val="3"/>
        </w:numPr>
        <w:tabs>
          <w:tab w:val="left" w:pos="288"/>
        </w:tabs>
        <w:spacing w:after="200"/>
        <w:ind w:left="0"/>
        <w:jc w:val="both"/>
        <w:rPr>
          <w:rFonts w:ascii="Calibri" w:hAnsi="Calibri" w:cs="Calibri"/>
          <w:b/>
          <w:i/>
          <w:sz w:val="22"/>
          <w:szCs w:val="22"/>
          <w:u w:val="single"/>
        </w:rPr>
      </w:pPr>
      <w:r w:rsidRPr="00203B3E">
        <w:rPr>
          <w:rFonts w:ascii="Calibri" w:hAnsi="Calibri" w:cs="Calibri"/>
          <w:b/>
          <w:sz w:val="22"/>
          <w:szCs w:val="22"/>
        </w:rPr>
        <w:t>CONSUMER ELECTRICAL PRODUCT:</w:t>
      </w:r>
      <w:r w:rsidRPr="00203B3E">
        <w:rPr>
          <w:rFonts w:ascii="Calibri" w:hAnsi="Calibri" w:cs="Calibri"/>
          <w:sz w:val="22"/>
          <w:szCs w:val="22"/>
        </w:rPr>
        <w:t xml:space="preserve">  AS 45.45.910 requires that "...a person may not sell, offer to sell, or otherwise transfer in the course of the person's business a consumer electrical product that is manufactured after August 14, 1990, unless the product is clearly marked as being listed by an approved </w:t>
      </w:r>
      <w:proofErr w:type="gramStart"/>
      <w:r w:rsidRPr="00203B3E">
        <w:rPr>
          <w:rFonts w:ascii="Calibri" w:hAnsi="Calibri" w:cs="Calibri"/>
          <w:sz w:val="22"/>
          <w:szCs w:val="22"/>
        </w:rPr>
        <w:t>third</w:t>
      </w:r>
      <w:r w:rsidR="00B3259A" w:rsidRPr="00203B3E">
        <w:rPr>
          <w:rFonts w:ascii="Calibri" w:hAnsi="Calibri" w:cs="Calibri"/>
          <w:sz w:val="22"/>
          <w:szCs w:val="22"/>
        </w:rPr>
        <w:t xml:space="preserve"> party</w:t>
      </w:r>
      <w:proofErr w:type="gramEnd"/>
      <w:r w:rsidR="00B3259A" w:rsidRPr="00203B3E">
        <w:rPr>
          <w:rFonts w:ascii="Calibri" w:hAnsi="Calibri" w:cs="Calibri"/>
          <w:sz w:val="22"/>
          <w:szCs w:val="22"/>
        </w:rPr>
        <w:t xml:space="preserve"> certification program." </w:t>
      </w:r>
      <w:r w:rsidRPr="00203B3E">
        <w:rPr>
          <w:rFonts w:ascii="Calibri" w:hAnsi="Calibri" w:cs="Calibri"/>
          <w:sz w:val="22"/>
          <w:szCs w:val="22"/>
        </w:rPr>
        <w:t xml:space="preserve">Electrical consumer </w:t>
      </w:r>
      <w:r w:rsidRPr="00203B3E">
        <w:rPr>
          <w:rFonts w:ascii="Calibri" w:hAnsi="Calibri" w:cs="Calibri"/>
          <w:sz w:val="22"/>
          <w:szCs w:val="22"/>
        </w:rPr>
        <w:lastRenderedPageBreak/>
        <w:t xml:space="preserve">products manufactured before August 14, 1990, must either be clearly marked as being third party certified or be marked with a warning label that </w:t>
      </w:r>
      <w:r w:rsidR="00B3259A" w:rsidRPr="00203B3E">
        <w:rPr>
          <w:rFonts w:ascii="Calibri" w:hAnsi="Calibri" w:cs="Calibri"/>
          <w:sz w:val="22"/>
          <w:szCs w:val="22"/>
        </w:rPr>
        <w:t xml:space="preserve">complies with AS 45.45.910(e). </w:t>
      </w:r>
      <w:r w:rsidRPr="00203B3E">
        <w:rPr>
          <w:rFonts w:ascii="Calibri" w:hAnsi="Calibri" w:cs="Calibri"/>
          <w:sz w:val="22"/>
          <w:szCs w:val="22"/>
        </w:rPr>
        <w:t xml:space="preserve">Even exempted electrical products must be </w:t>
      </w:r>
      <w:r w:rsidR="00B3259A" w:rsidRPr="00203B3E">
        <w:rPr>
          <w:rFonts w:ascii="Calibri" w:hAnsi="Calibri" w:cs="Calibri"/>
          <w:sz w:val="22"/>
          <w:szCs w:val="22"/>
        </w:rPr>
        <w:t xml:space="preserve">marked with the warning label. </w:t>
      </w:r>
      <w:r w:rsidRPr="00203B3E">
        <w:rPr>
          <w:rFonts w:ascii="Calibri" w:hAnsi="Calibri" w:cs="Calibri"/>
          <w:sz w:val="22"/>
          <w:szCs w:val="22"/>
        </w:rPr>
        <w:t xml:space="preserve">By signature on this quote the offeror certifies that the product offered </w:t>
      </w:r>
      <w:proofErr w:type="gramStart"/>
      <w:r w:rsidRPr="00203B3E">
        <w:rPr>
          <w:rFonts w:ascii="Calibri" w:hAnsi="Calibri" w:cs="Calibri"/>
          <w:sz w:val="22"/>
          <w:szCs w:val="22"/>
        </w:rPr>
        <w:t xml:space="preserve">is in </w:t>
      </w:r>
      <w:r w:rsidR="00B3259A" w:rsidRPr="00203B3E">
        <w:rPr>
          <w:rFonts w:ascii="Calibri" w:hAnsi="Calibri" w:cs="Calibri"/>
          <w:sz w:val="22"/>
          <w:szCs w:val="22"/>
        </w:rPr>
        <w:t>compliance with</w:t>
      </w:r>
      <w:proofErr w:type="gramEnd"/>
      <w:r w:rsidR="00B3259A" w:rsidRPr="00203B3E">
        <w:rPr>
          <w:rFonts w:ascii="Calibri" w:hAnsi="Calibri" w:cs="Calibri"/>
          <w:sz w:val="22"/>
          <w:szCs w:val="22"/>
        </w:rPr>
        <w:t xml:space="preserve"> the law. </w:t>
      </w:r>
      <w:r w:rsidRPr="00203B3E">
        <w:rPr>
          <w:rFonts w:ascii="Calibri" w:hAnsi="Calibri" w:cs="Calibri"/>
          <w:sz w:val="22"/>
          <w:szCs w:val="22"/>
        </w:rPr>
        <w:t xml:space="preserve">A list of approved third party certifiers, warning labels and additional information is available from: Department of Labor, Labor Standards &amp; Safety Division, Mechanical Inspection Section, P.O. Box 107020, Anchorage, </w:t>
      </w:r>
      <w:proofErr w:type="gramStart"/>
      <w:r w:rsidRPr="00203B3E">
        <w:rPr>
          <w:rFonts w:ascii="Calibri" w:hAnsi="Calibri" w:cs="Calibri"/>
          <w:sz w:val="22"/>
          <w:szCs w:val="22"/>
        </w:rPr>
        <w:t>Alaska  99510</w:t>
      </w:r>
      <w:proofErr w:type="gramEnd"/>
      <w:r w:rsidRPr="00203B3E">
        <w:rPr>
          <w:rFonts w:ascii="Calibri" w:hAnsi="Calibri" w:cs="Calibri"/>
          <w:sz w:val="22"/>
          <w:szCs w:val="22"/>
        </w:rPr>
        <w:t>-7020, (907)269-4925.</w:t>
      </w:r>
    </w:p>
    <w:p w14:paraId="39EEB0F8" w14:textId="77777777" w:rsidR="00F60AE3" w:rsidRPr="00203B3E" w:rsidRDefault="00F60AE3" w:rsidP="005B65B0">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CONTINUING OBLIGATION OF CONTRACTOR:</w:t>
      </w:r>
      <w:r w:rsidR="00823D90" w:rsidRPr="00203B3E">
        <w:rPr>
          <w:rFonts w:ascii="Calibri" w:hAnsi="Calibri" w:cs="Calibri"/>
          <w:sz w:val="22"/>
          <w:szCs w:val="22"/>
        </w:rPr>
        <w:t xml:space="preserve"> </w:t>
      </w:r>
      <w:r w:rsidRPr="00203B3E">
        <w:rPr>
          <w:rFonts w:ascii="Calibri" w:hAnsi="Calibri" w:cs="Calibri"/>
          <w:sz w:val="22"/>
          <w:szCs w:val="22"/>
        </w:rPr>
        <w:t>Notwithstanding the expiration date of a contract resulting from this RFQ, the contractor is obligated to fulfill its responsibilities until warranty, guarantee, maintenance and parts availability requirements have completely expired.</w:t>
      </w:r>
    </w:p>
    <w:p w14:paraId="1507FD87" w14:textId="77777777" w:rsidR="00F60AE3" w:rsidRPr="00203B3E" w:rsidRDefault="00F60AE3" w:rsidP="005B65B0">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ORDER DOCUMENTS:</w:t>
      </w:r>
      <w:r w:rsidR="00823D90" w:rsidRPr="00203B3E">
        <w:rPr>
          <w:rFonts w:ascii="Calibri" w:hAnsi="Calibri" w:cs="Calibri"/>
          <w:sz w:val="22"/>
          <w:szCs w:val="22"/>
        </w:rPr>
        <w:t xml:space="preserve"> </w:t>
      </w:r>
      <w:r w:rsidRPr="00203B3E">
        <w:rPr>
          <w:rFonts w:ascii="Calibri" w:hAnsi="Calibri" w:cs="Calibri"/>
          <w:sz w:val="22"/>
          <w:szCs w:val="22"/>
        </w:rPr>
        <w:t>Except as specifically allowed under this RFQ, an ordering agency will</w:t>
      </w:r>
      <w:r w:rsidR="00B3259A" w:rsidRPr="00203B3E">
        <w:rPr>
          <w:rFonts w:ascii="Calibri" w:hAnsi="Calibri" w:cs="Calibri"/>
          <w:sz w:val="22"/>
          <w:szCs w:val="22"/>
        </w:rPr>
        <w:t xml:space="preserve"> not sign any vendor contract. </w:t>
      </w:r>
      <w:r w:rsidRPr="00203B3E">
        <w:rPr>
          <w:rFonts w:ascii="Calibri" w:hAnsi="Calibri" w:cs="Calibri"/>
          <w:sz w:val="22"/>
          <w:szCs w:val="22"/>
        </w:rPr>
        <w:t>The State is not bound by a vendor contract signed by a person who is not specifically authorized to sign for the State under this RFQ.  The State of Alaska Purchase Order, Contract Award and Delivery Order are the only order documents that may be used to place orders against the contract(s) resulting from this RFQ.</w:t>
      </w:r>
    </w:p>
    <w:p w14:paraId="6E95D8F1" w14:textId="77777777" w:rsidR="00F60AE3" w:rsidRPr="00203B3E" w:rsidRDefault="00F60AE3" w:rsidP="005B65B0">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BILLING INSTRUCTIONS:</w:t>
      </w:r>
      <w:r w:rsidR="00823D90" w:rsidRPr="00203B3E">
        <w:rPr>
          <w:rFonts w:ascii="Calibri" w:hAnsi="Calibri" w:cs="Calibri"/>
          <w:sz w:val="22"/>
          <w:szCs w:val="22"/>
        </w:rPr>
        <w:t xml:space="preserve"> </w:t>
      </w:r>
      <w:r w:rsidRPr="00203B3E">
        <w:rPr>
          <w:rFonts w:ascii="Calibri" w:hAnsi="Calibri" w:cs="Calibri"/>
          <w:sz w:val="22"/>
          <w:szCs w:val="22"/>
        </w:rPr>
        <w:t>Invoices must be billed to the ordering agency's address shown on the individual Purchase Order, Con</w:t>
      </w:r>
      <w:r w:rsidR="00356903" w:rsidRPr="00203B3E">
        <w:rPr>
          <w:rFonts w:ascii="Calibri" w:hAnsi="Calibri" w:cs="Calibri"/>
          <w:sz w:val="22"/>
          <w:szCs w:val="22"/>
        </w:rPr>
        <w:t xml:space="preserve">tract Award or Delivery Order. </w:t>
      </w:r>
      <w:r w:rsidRPr="00203B3E">
        <w:rPr>
          <w:rFonts w:ascii="Calibri" w:hAnsi="Calibri" w:cs="Calibri"/>
          <w:sz w:val="22"/>
          <w:szCs w:val="22"/>
        </w:rPr>
        <w:t>The ordering agency will make payment after it receives the merchandi</w:t>
      </w:r>
      <w:r w:rsidR="00B3259A" w:rsidRPr="00203B3E">
        <w:rPr>
          <w:rFonts w:ascii="Calibri" w:hAnsi="Calibri" w:cs="Calibri"/>
          <w:sz w:val="22"/>
          <w:szCs w:val="22"/>
        </w:rPr>
        <w:t xml:space="preserve">se or service and the invoice. </w:t>
      </w:r>
      <w:r w:rsidRPr="00203B3E">
        <w:rPr>
          <w:rFonts w:ascii="Calibri" w:hAnsi="Calibri" w:cs="Calibri"/>
          <w:sz w:val="22"/>
          <w:szCs w:val="22"/>
        </w:rPr>
        <w:t>Questions concerning payment must be ad</w:t>
      </w:r>
      <w:r w:rsidR="007C1CF4" w:rsidRPr="00203B3E">
        <w:rPr>
          <w:rFonts w:ascii="Calibri" w:hAnsi="Calibri" w:cs="Calibri"/>
          <w:sz w:val="22"/>
          <w:szCs w:val="22"/>
        </w:rPr>
        <w:t>dressed to the ordering agency.</w:t>
      </w:r>
    </w:p>
    <w:p w14:paraId="05B07889" w14:textId="77777777" w:rsidR="00F60AE3" w:rsidRPr="00203B3E" w:rsidRDefault="00F60AE3" w:rsidP="005B65B0">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 xml:space="preserve">OFFERORS WITH DISABILITIES: </w:t>
      </w:r>
      <w:r w:rsidRPr="00203B3E">
        <w:rPr>
          <w:rFonts w:ascii="Calibri" w:hAnsi="Calibri" w:cs="Calibri"/>
          <w:sz w:val="22"/>
          <w:szCs w:val="22"/>
        </w:rPr>
        <w:t xml:space="preserve">The State of Alaska complies with Title II of the Americans </w:t>
      </w:r>
      <w:r w:rsidR="00B3259A" w:rsidRPr="00203B3E">
        <w:rPr>
          <w:rFonts w:ascii="Calibri" w:hAnsi="Calibri" w:cs="Calibri"/>
          <w:sz w:val="22"/>
          <w:szCs w:val="22"/>
        </w:rPr>
        <w:t xml:space="preserve">with Disabilities Act of 1990. </w:t>
      </w:r>
      <w:r w:rsidRPr="00203B3E">
        <w:rPr>
          <w:rFonts w:ascii="Calibri" w:hAnsi="Calibri" w:cs="Calibri"/>
          <w:sz w:val="22"/>
          <w:szCs w:val="22"/>
        </w:rPr>
        <w:t xml:space="preserve">Individuals with disabilities who may need auxiliary aids, services, and/or special modifications to participate in this procurement should contact the procurement officer named on the cover page of this RFQ as soon as possible, but no later than the date and time quotations are due to make any </w:t>
      </w:r>
      <w:r w:rsidR="007C1CF4" w:rsidRPr="00203B3E">
        <w:rPr>
          <w:rFonts w:ascii="Calibri" w:hAnsi="Calibri" w:cs="Calibri"/>
          <w:sz w:val="22"/>
          <w:szCs w:val="22"/>
        </w:rPr>
        <w:t>necessary arrangements.</w:t>
      </w:r>
    </w:p>
    <w:p w14:paraId="5E0CD14C" w14:textId="77777777" w:rsidR="00F60AE3" w:rsidRPr="00203B3E" w:rsidRDefault="00F60AE3" w:rsidP="005B65B0">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COMPLIANCE WITH ADA:</w:t>
      </w:r>
      <w:r w:rsidR="00823D90" w:rsidRPr="00203B3E">
        <w:rPr>
          <w:rFonts w:ascii="Calibri" w:hAnsi="Calibri" w:cs="Calibri"/>
          <w:sz w:val="22"/>
          <w:szCs w:val="22"/>
        </w:rPr>
        <w:t xml:space="preserve">  </w:t>
      </w:r>
      <w:r w:rsidRPr="00203B3E">
        <w:rPr>
          <w:rFonts w:ascii="Calibri" w:hAnsi="Calibri" w:cs="Calibri"/>
          <w:sz w:val="22"/>
          <w:szCs w:val="22"/>
        </w:rPr>
        <w:t xml:space="preserve">By signature of their quote the </w:t>
      </w:r>
      <w:r w:rsidR="00C1428B" w:rsidRPr="00203B3E">
        <w:rPr>
          <w:rFonts w:ascii="Calibri" w:hAnsi="Calibri" w:cs="Calibri"/>
          <w:sz w:val="22"/>
          <w:szCs w:val="22"/>
        </w:rPr>
        <w:t>bidder</w:t>
      </w:r>
      <w:r w:rsidRPr="00203B3E">
        <w:rPr>
          <w:rFonts w:ascii="Calibri" w:hAnsi="Calibri" w:cs="Calibri"/>
          <w:sz w:val="22"/>
          <w:szCs w:val="22"/>
        </w:rPr>
        <w:t xml:space="preserve"> certifies that they comply with the Americans with Disabilities Act of 1990 and the regulations issued thereun</w:t>
      </w:r>
      <w:r w:rsidR="00A71E58" w:rsidRPr="00203B3E">
        <w:rPr>
          <w:rFonts w:ascii="Calibri" w:hAnsi="Calibri" w:cs="Calibri"/>
          <w:sz w:val="22"/>
          <w:szCs w:val="22"/>
        </w:rPr>
        <w:t xml:space="preserve">der by the federal government. </w:t>
      </w:r>
      <w:r w:rsidRPr="00203B3E">
        <w:rPr>
          <w:rFonts w:ascii="Calibri" w:hAnsi="Calibri" w:cs="Calibri"/>
          <w:sz w:val="22"/>
          <w:szCs w:val="22"/>
        </w:rPr>
        <w:t xml:space="preserve">Services or activities furnished to the </w:t>
      </w:r>
      <w:proofErr w:type="gramStart"/>
      <w:r w:rsidRPr="00203B3E">
        <w:rPr>
          <w:rFonts w:ascii="Calibri" w:hAnsi="Calibri" w:cs="Calibri"/>
          <w:sz w:val="22"/>
          <w:szCs w:val="22"/>
        </w:rPr>
        <w:t>general public</w:t>
      </w:r>
      <w:proofErr w:type="gramEnd"/>
      <w:r w:rsidRPr="00203B3E">
        <w:rPr>
          <w:rFonts w:ascii="Calibri" w:hAnsi="Calibri" w:cs="Calibri"/>
          <w:sz w:val="22"/>
          <w:szCs w:val="22"/>
        </w:rPr>
        <w:t xml:space="preserve"> on behalf of the State must be</w:t>
      </w:r>
      <w:r w:rsidR="00B3259A" w:rsidRPr="00203B3E">
        <w:rPr>
          <w:rFonts w:ascii="Calibri" w:hAnsi="Calibri" w:cs="Calibri"/>
          <w:sz w:val="22"/>
          <w:szCs w:val="22"/>
        </w:rPr>
        <w:t xml:space="preserve"> fully accessible. </w:t>
      </w:r>
      <w:r w:rsidRPr="00203B3E">
        <w:rPr>
          <w:rFonts w:ascii="Calibri" w:hAnsi="Calibri" w:cs="Calibri"/>
          <w:sz w:val="22"/>
          <w:szCs w:val="22"/>
        </w:rPr>
        <w:t>This is intended to ensure that agencies are in accordance with 28 CFR Part 35 Section 35.130 and that services, programs or activities furnished to the public through a contract do not subject qualified individuals with a disability to discrimination based on the disability.</w:t>
      </w:r>
    </w:p>
    <w:p w14:paraId="2CC62CEC" w14:textId="77777777" w:rsidR="00F60AE3" w:rsidRPr="00203B3E" w:rsidRDefault="00F60AE3" w:rsidP="005B65B0">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ALASKA BIDDER PREFERENCE:</w:t>
      </w:r>
      <w:r w:rsidR="00823D90" w:rsidRPr="00203B3E">
        <w:rPr>
          <w:rFonts w:ascii="Calibri" w:hAnsi="Calibri" w:cs="Calibri"/>
          <w:sz w:val="22"/>
          <w:szCs w:val="22"/>
        </w:rPr>
        <w:t xml:space="preserve"> </w:t>
      </w:r>
      <w:r w:rsidR="003B31F8" w:rsidRPr="00203B3E">
        <w:rPr>
          <w:rFonts w:ascii="Calibri" w:hAnsi="Calibri" w:cs="Calibri"/>
          <w:sz w:val="22"/>
          <w:szCs w:val="22"/>
        </w:rPr>
        <w:t xml:space="preserve">The award of a contract </w:t>
      </w:r>
      <w:r w:rsidRPr="00203B3E">
        <w:rPr>
          <w:rFonts w:ascii="Calibri" w:hAnsi="Calibri" w:cs="Calibri"/>
          <w:sz w:val="22"/>
          <w:szCs w:val="22"/>
        </w:rPr>
        <w:t>based on a Request for Quotation (RFQ) will be made to the lowest responsive and responsible bidder after an Alaska bidder preference of five percent (5%) has been</w:t>
      </w:r>
      <w:r w:rsidR="00A71E58" w:rsidRPr="00203B3E">
        <w:rPr>
          <w:rFonts w:ascii="Calibri" w:hAnsi="Calibri" w:cs="Calibri"/>
          <w:sz w:val="22"/>
          <w:szCs w:val="22"/>
        </w:rPr>
        <w:t xml:space="preserve"> applied. </w:t>
      </w:r>
      <w:r w:rsidRPr="00203B3E">
        <w:rPr>
          <w:rFonts w:ascii="Calibri" w:hAnsi="Calibri" w:cs="Calibri"/>
          <w:sz w:val="22"/>
          <w:szCs w:val="22"/>
        </w:rPr>
        <w:t>An "Alaska bidder" is a person who: (1) holds a current Alaska business license; (2) submits a bid for goods, services, or construction under the name as appearing on the person's current Alaska business license; (3) has maintained a place of business within the state staffed by the bidder or an employee of the bidder for a period of six months immediately preceding the date of the bid; (4) is incorporated or qualified to do business under th</w:t>
      </w:r>
      <w:r w:rsidR="00356903" w:rsidRPr="00203B3E">
        <w:rPr>
          <w:rFonts w:ascii="Calibri" w:hAnsi="Calibri" w:cs="Calibri"/>
          <w:sz w:val="22"/>
          <w:szCs w:val="22"/>
        </w:rPr>
        <w:t>e laws of the state, is a sole p</w:t>
      </w:r>
      <w:r w:rsidRPr="00203B3E">
        <w:rPr>
          <w:rFonts w:ascii="Calibri" w:hAnsi="Calibri" w:cs="Calibri"/>
          <w:sz w:val="22"/>
          <w:szCs w:val="22"/>
        </w:rPr>
        <w:t xml:space="preserve">roprietorship and the proprietor is a resident of the state, is a limited liability company organized under AS 10.50 and all members are residents of the state, or is a partnership under </w:t>
      </w:r>
      <w:r w:rsidR="00B22EDD" w:rsidRPr="00203B3E">
        <w:rPr>
          <w:rFonts w:ascii="Calibri" w:hAnsi="Calibri" w:cs="Calibri"/>
          <w:sz w:val="22"/>
          <w:szCs w:val="22"/>
        </w:rPr>
        <w:t xml:space="preserve">AS 32.06 or AS 32.11 </w:t>
      </w:r>
      <w:r w:rsidRPr="00203B3E">
        <w:rPr>
          <w:rFonts w:ascii="Calibri" w:hAnsi="Calibri" w:cs="Calibri"/>
          <w:sz w:val="22"/>
          <w:szCs w:val="22"/>
        </w:rPr>
        <w:t>and all partners are residents of the state; and, (5) if a joint venture, is composed entirely of ventures that qualify under (1)</w:t>
      </w:r>
      <w:r w:rsidR="00765AC6" w:rsidRPr="00203B3E">
        <w:rPr>
          <w:rFonts w:ascii="Calibri" w:hAnsi="Calibri" w:cs="Calibri"/>
          <w:sz w:val="22"/>
          <w:szCs w:val="22"/>
        </w:rPr>
        <w:t xml:space="preserve"> </w:t>
      </w:r>
      <w:r w:rsidRPr="00203B3E">
        <w:rPr>
          <w:rFonts w:ascii="Calibri" w:hAnsi="Calibri" w:cs="Calibri"/>
          <w:sz w:val="22"/>
          <w:szCs w:val="22"/>
        </w:rPr>
        <w:noBreakHyphen/>
      </w:r>
      <w:r w:rsidR="00765AC6" w:rsidRPr="00203B3E">
        <w:rPr>
          <w:rFonts w:ascii="Calibri" w:hAnsi="Calibri" w:cs="Calibri"/>
          <w:sz w:val="22"/>
          <w:szCs w:val="22"/>
        </w:rPr>
        <w:t xml:space="preserve"> </w:t>
      </w:r>
      <w:r w:rsidRPr="00203B3E">
        <w:rPr>
          <w:rFonts w:ascii="Calibri" w:hAnsi="Calibri" w:cs="Calibri"/>
          <w:sz w:val="22"/>
          <w:szCs w:val="22"/>
        </w:rPr>
        <w:t>(4) of this subsection.</w:t>
      </w:r>
      <w:r w:rsidR="009C1CEB" w:rsidRPr="00203B3E">
        <w:rPr>
          <w:rFonts w:ascii="Calibri" w:hAnsi="Calibri" w:cs="Calibri"/>
          <w:sz w:val="22"/>
          <w:szCs w:val="22"/>
        </w:rPr>
        <w:t xml:space="preserve"> AS 36.30.170, AS 36.30.321(a) and AS 36.30.990(2)</w:t>
      </w:r>
    </w:p>
    <w:p w14:paraId="4088DFE1" w14:textId="5E019F4A" w:rsidR="00341241" w:rsidRDefault="00C64168" w:rsidP="00341241">
      <w:pPr>
        <w:pStyle w:val="ListParagraph"/>
        <w:numPr>
          <w:ilvl w:val="0"/>
          <w:numId w:val="3"/>
        </w:numPr>
        <w:ind w:left="0"/>
        <w:outlineLvl w:val="0"/>
        <w:rPr>
          <w:rFonts w:ascii="Calibri" w:hAnsi="Calibri" w:cs="Calibri"/>
          <w:iCs/>
          <w:sz w:val="22"/>
          <w:szCs w:val="22"/>
        </w:rPr>
      </w:pPr>
      <w:r w:rsidRPr="00341241">
        <w:rPr>
          <w:rFonts w:ascii="Calibri" w:hAnsi="Calibri" w:cs="Calibri"/>
          <w:b/>
          <w:sz w:val="22"/>
          <w:szCs w:val="22"/>
        </w:rPr>
        <w:t>ALASKA</w:t>
      </w:r>
      <w:r w:rsidRPr="00341241">
        <w:rPr>
          <w:rFonts w:ascii="Calibri" w:hAnsi="Calibri" w:cs="Calibri"/>
          <w:b/>
          <w:bCs/>
          <w:sz w:val="22"/>
          <w:szCs w:val="22"/>
        </w:rPr>
        <w:t xml:space="preserve"> MILITARY SKILLS PROGRAM PREFERENCE:</w:t>
      </w:r>
      <w:r w:rsidRPr="00341241">
        <w:rPr>
          <w:rFonts w:ascii="Calibri" w:hAnsi="Calibri" w:cs="Calibri"/>
          <w:sz w:val="22"/>
          <w:szCs w:val="22"/>
        </w:rPr>
        <w:t xml:space="preserve"> If a bidder qualifies for the Alaska bidder preference under AS 36.30.321(a) and AS 36.30.990(2) and is a qualifying entity as defined in AS 36.30.321(f), they will be awarded an Alaska Military Skills Program preference of two percent (2%). The preference will be given to an entity which (1) Employs at least one person who is currently enrolled in, or within the previous two years graduated from, a United States Department of Defense </w:t>
      </w:r>
      <w:proofErr w:type="spellStart"/>
      <w:r w:rsidRPr="00341241">
        <w:rPr>
          <w:rFonts w:ascii="Calibri" w:hAnsi="Calibri" w:cs="Calibri"/>
          <w:sz w:val="22"/>
          <w:szCs w:val="22"/>
        </w:rPr>
        <w:t>SkillBridge</w:t>
      </w:r>
      <w:proofErr w:type="spellEnd"/>
      <w:r w:rsidRPr="00341241">
        <w:rPr>
          <w:rFonts w:ascii="Calibri" w:hAnsi="Calibri" w:cs="Calibri"/>
          <w:sz w:val="22"/>
          <w:szCs w:val="22"/>
        </w:rPr>
        <w:t xml:space="preserve"> or United States Army career skills program for service members or spouses of service members that offers civilian work experience through specific industry training, pre-apprenticeships, registered apprenticeships, or internships during the last 180 days before a service member separates or retires from the service; or (2) has an active partnership with an entity that employs an apprentice through a program described above, and may not exceed $5,000. The bidder must also add value by </w:t>
      </w:r>
      <w:proofErr w:type="gramStart"/>
      <w:r w:rsidRPr="00341241">
        <w:rPr>
          <w:rFonts w:ascii="Calibri" w:hAnsi="Calibri" w:cs="Calibri"/>
          <w:sz w:val="22"/>
          <w:szCs w:val="22"/>
        </w:rPr>
        <w:t>actually performing</w:t>
      </w:r>
      <w:proofErr w:type="gramEnd"/>
      <w:r w:rsidRPr="00341241">
        <w:rPr>
          <w:rFonts w:ascii="Calibri" w:hAnsi="Calibri" w:cs="Calibri"/>
          <w:sz w:val="22"/>
          <w:szCs w:val="22"/>
        </w:rPr>
        <w:t xml:space="preserve">, controlling, managing, and supervising the </w:t>
      </w:r>
      <w:r w:rsidRPr="00341241">
        <w:rPr>
          <w:rFonts w:ascii="Calibri" w:hAnsi="Calibri" w:cs="Calibri"/>
          <w:sz w:val="22"/>
          <w:szCs w:val="22"/>
        </w:rPr>
        <w:lastRenderedPageBreak/>
        <w:t xml:space="preserve">services provided, or for supplies, the bidder must have sold supplies of the general nature solicited to other state agencies, other governments, or the general public. </w:t>
      </w:r>
      <w:r w:rsidRPr="00341241">
        <w:rPr>
          <w:rFonts w:ascii="Calibri" w:hAnsi="Calibri" w:cs="Calibri"/>
          <w:iCs/>
          <w:sz w:val="22"/>
          <w:szCs w:val="22"/>
        </w:rPr>
        <w:t>AS 36.30.321(i)</w:t>
      </w:r>
    </w:p>
    <w:p w14:paraId="2579FBD2" w14:textId="77777777" w:rsidR="00341241" w:rsidRPr="00341241" w:rsidRDefault="00341241" w:rsidP="00341241">
      <w:pPr>
        <w:pStyle w:val="ListParagraph"/>
        <w:ind w:left="0"/>
        <w:outlineLvl w:val="0"/>
        <w:rPr>
          <w:rFonts w:ascii="Calibri" w:hAnsi="Calibri" w:cs="Calibri"/>
          <w:iCs/>
          <w:sz w:val="22"/>
          <w:szCs w:val="22"/>
        </w:rPr>
      </w:pPr>
    </w:p>
    <w:p w14:paraId="54D53E89" w14:textId="1AFB94D1" w:rsidR="00066588" w:rsidRDefault="00066588" w:rsidP="00341241">
      <w:pPr>
        <w:pStyle w:val="ListParagraph"/>
        <w:numPr>
          <w:ilvl w:val="0"/>
          <w:numId w:val="3"/>
        </w:numPr>
        <w:ind w:left="0"/>
        <w:outlineLvl w:val="0"/>
        <w:rPr>
          <w:rFonts w:ascii="Calibri" w:hAnsi="Calibri" w:cs="Calibri"/>
          <w:iCs/>
          <w:sz w:val="22"/>
          <w:szCs w:val="22"/>
        </w:rPr>
      </w:pPr>
      <w:r w:rsidRPr="00341241">
        <w:rPr>
          <w:rFonts w:ascii="Calibri" w:hAnsi="Calibri" w:cs="Calibri"/>
          <w:b/>
          <w:sz w:val="22"/>
          <w:szCs w:val="22"/>
        </w:rPr>
        <w:t>ALASKA VETERAN PREFERENCE:</w:t>
      </w:r>
      <w:r w:rsidRPr="00341241">
        <w:rPr>
          <w:rFonts w:ascii="Calibri" w:hAnsi="Calibri" w:cs="Calibri"/>
          <w:sz w:val="22"/>
          <w:szCs w:val="22"/>
        </w:rPr>
        <w:t xml:space="preserve"> If a bidder qualifies fo</w:t>
      </w:r>
      <w:r w:rsidR="00356903" w:rsidRPr="00341241">
        <w:rPr>
          <w:rFonts w:ascii="Calibri" w:hAnsi="Calibri" w:cs="Calibri"/>
          <w:sz w:val="22"/>
          <w:szCs w:val="22"/>
        </w:rPr>
        <w:t xml:space="preserve">r the Alaska bidder preference </w:t>
      </w:r>
      <w:r w:rsidRPr="00341241">
        <w:rPr>
          <w:rFonts w:ascii="Calibri" w:hAnsi="Calibri" w:cs="Calibri"/>
          <w:sz w:val="22"/>
          <w:szCs w:val="22"/>
        </w:rPr>
        <w:t>under AS 36.30.</w:t>
      </w:r>
      <w:r w:rsidR="00356903" w:rsidRPr="00341241">
        <w:rPr>
          <w:rFonts w:ascii="Calibri" w:hAnsi="Calibri" w:cs="Calibri"/>
          <w:sz w:val="22"/>
          <w:szCs w:val="22"/>
        </w:rPr>
        <w:t>321(a) and AS 36.30.990</w:t>
      </w:r>
      <w:r w:rsidR="003B31F8" w:rsidRPr="00341241">
        <w:rPr>
          <w:rFonts w:ascii="Calibri" w:hAnsi="Calibri" w:cs="Calibri"/>
          <w:sz w:val="22"/>
          <w:szCs w:val="22"/>
        </w:rPr>
        <w:t>(2) and</w:t>
      </w:r>
      <w:r w:rsidR="007361C6" w:rsidRPr="00341241">
        <w:rPr>
          <w:rFonts w:ascii="Calibri" w:hAnsi="Calibri" w:cs="Calibri"/>
          <w:sz w:val="22"/>
          <w:szCs w:val="22"/>
        </w:rPr>
        <w:t xml:space="preserve"> </w:t>
      </w:r>
      <w:r w:rsidRPr="00341241">
        <w:rPr>
          <w:rFonts w:ascii="Calibri" w:hAnsi="Calibri" w:cs="Calibri"/>
          <w:sz w:val="22"/>
          <w:szCs w:val="22"/>
        </w:rPr>
        <w:t>is a qualifying entity as defined in AS 36.30.</w:t>
      </w:r>
      <w:r w:rsidR="00356903" w:rsidRPr="00341241">
        <w:rPr>
          <w:rFonts w:ascii="Calibri" w:hAnsi="Calibri" w:cs="Calibri"/>
          <w:sz w:val="22"/>
          <w:szCs w:val="22"/>
        </w:rPr>
        <w:t>321(f)</w:t>
      </w:r>
      <w:r w:rsidRPr="00341241">
        <w:rPr>
          <w:rFonts w:ascii="Calibri" w:hAnsi="Calibri" w:cs="Calibri"/>
          <w:sz w:val="22"/>
          <w:szCs w:val="22"/>
        </w:rPr>
        <w:t xml:space="preserve">, they will be awarded an Alaska veteran preference of five percent (5%). The preference will be given to a (1) sole proprietorship owned by an Alaska veteran; (2) partnership under AS 32.06 or AS 32.11 if a majority of the partners are Alaska veterans; (3) limited liability company organized under AS 10.50 if a majority of the members are Alaska veterans; or (4) corporation that is wholly owned by individuals and a majority of the </w:t>
      </w:r>
      <w:r w:rsidR="00075BA2" w:rsidRPr="00341241">
        <w:rPr>
          <w:rFonts w:ascii="Calibri" w:hAnsi="Calibri" w:cs="Calibri"/>
          <w:sz w:val="22"/>
          <w:szCs w:val="22"/>
        </w:rPr>
        <w:t xml:space="preserve">individuals are Alaska veterans, and may not exceed $5,000. The bidder must also add value by </w:t>
      </w:r>
      <w:proofErr w:type="gramStart"/>
      <w:r w:rsidR="00075BA2" w:rsidRPr="00341241">
        <w:rPr>
          <w:rFonts w:ascii="Calibri" w:hAnsi="Calibri" w:cs="Calibri"/>
          <w:sz w:val="22"/>
          <w:szCs w:val="22"/>
        </w:rPr>
        <w:t>actually performing</w:t>
      </w:r>
      <w:proofErr w:type="gramEnd"/>
      <w:r w:rsidR="00075BA2" w:rsidRPr="00341241">
        <w:rPr>
          <w:rFonts w:ascii="Calibri" w:hAnsi="Calibri" w:cs="Calibri"/>
          <w:sz w:val="22"/>
          <w:szCs w:val="22"/>
        </w:rPr>
        <w:t>, controlling, managing, and supervising the services provided, or for supplies, the bidder must have sold supplies of the general nature solicited to other state agencies, other governments, or the general public.</w:t>
      </w:r>
      <w:r w:rsidR="009C1CEB" w:rsidRPr="00341241">
        <w:rPr>
          <w:rFonts w:ascii="Calibri" w:hAnsi="Calibri" w:cs="Calibri"/>
          <w:sz w:val="22"/>
          <w:szCs w:val="22"/>
        </w:rPr>
        <w:t xml:space="preserve"> </w:t>
      </w:r>
      <w:r w:rsidR="009C1CEB" w:rsidRPr="00341241">
        <w:rPr>
          <w:rFonts w:ascii="Calibri" w:hAnsi="Calibri" w:cs="Calibri"/>
          <w:iCs/>
          <w:sz w:val="22"/>
          <w:szCs w:val="22"/>
        </w:rPr>
        <w:t>AS 36.30.321(i)</w:t>
      </w:r>
    </w:p>
    <w:p w14:paraId="4AAF6BBA" w14:textId="77777777" w:rsidR="00341241" w:rsidRPr="00341241" w:rsidRDefault="00341241" w:rsidP="00341241">
      <w:pPr>
        <w:pStyle w:val="ListParagraph"/>
        <w:ind w:left="0"/>
        <w:outlineLvl w:val="0"/>
        <w:rPr>
          <w:rFonts w:ascii="Calibri" w:hAnsi="Calibri" w:cs="Calibri"/>
          <w:iCs/>
          <w:sz w:val="22"/>
          <w:szCs w:val="22"/>
        </w:rPr>
      </w:pPr>
    </w:p>
    <w:p w14:paraId="13CCFED7" w14:textId="77777777" w:rsidR="00F60AE3" w:rsidRPr="00203B3E" w:rsidRDefault="00F60AE3" w:rsidP="005B65B0">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USE OF LOCAL FOREST PRODUCTS</w:t>
      </w:r>
      <w:r w:rsidR="0000630D" w:rsidRPr="00203B3E">
        <w:rPr>
          <w:rFonts w:ascii="Calibri" w:hAnsi="Calibri" w:cs="Calibri"/>
          <w:b/>
          <w:sz w:val="22"/>
          <w:szCs w:val="22"/>
        </w:rPr>
        <w:t>:</w:t>
      </w:r>
      <w:r w:rsidR="0000630D" w:rsidRPr="00203B3E">
        <w:rPr>
          <w:rFonts w:ascii="Calibri" w:hAnsi="Calibri" w:cs="Calibri"/>
          <w:sz w:val="22"/>
          <w:szCs w:val="22"/>
        </w:rPr>
        <w:t xml:space="preserve"> </w:t>
      </w:r>
      <w:r w:rsidRPr="00203B3E">
        <w:rPr>
          <w:rFonts w:ascii="Calibri" w:hAnsi="Calibri" w:cs="Calibri"/>
          <w:sz w:val="22"/>
          <w:szCs w:val="22"/>
        </w:rPr>
        <w:t>In a project financed by state money in which the use of timber, lumber and manufactured lumber is required, only timber, lumber and manufactured lumber products originating in this state shall be used unless the use of those products has been determined to be impractical, in accordance with AS 36.15.010</w:t>
      </w:r>
      <w:r w:rsidR="0052783C" w:rsidRPr="00203B3E">
        <w:rPr>
          <w:rFonts w:ascii="Calibri" w:hAnsi="Calibri" w:cs="Calibri"/>
          <w:sz w:val="22"/>
          <w:szCs w:val="22"/>
        </w:rPr>
        <w:t xml:space="preserve"> and AS 36.30.322</w:t>
      </w:r>
      <w:r w:rsidRPr="00203B3E">
        <w:rPr>
          <w:rFonts w:ascii="Calibri" w:hAnsi="Calibri" w:cs="Calibri"/>
          <w:sz w:val="22"/>
          <w:szCs w:val="22"/>
        </w:rPr>
        <w:t>.</w:t>
      </w:r>
    </w:p>
    <w:p w14:paraId="3A593541" w14:textId="77777777" w:rsidR="00F60AE3" w:rsidRPr="00203B3E" w:rsidRDefault="00F60AE3" w:rsidP="005B65B0">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LOCAL AGRICULTURAL AND FISHERIES PRODUCTS PREFERENCE</w:t>
      </w:r>
      <w:r w:rsidR="0000630D" w:rsidRPr="00203B3E">
        <w:rPr>
          <w:rFonts w:ascii="Calibri" w:hAnsi="Calibri" w:cs="Calibri"/>
          <w:b/>
          <w:sz w:val="22"/>
          <w:szCs w:val="22"/>
        </w:rPr>
        <w:t>:</w:t>
      </w:r>
      <w:r w:rsidR="0000630D" w:rsidRPr="00203B3E">
        <w:rPr>
          <w:rFonts w:ascii="Calibri" w:hAnsi="Calibri" w:cs="Calibri"/>
          <w:sz w:val="22"/>
          <w:szCs w:val="22"/>
        </w:rPr>
        <w:t xml:space="preserve"> </w:t>
      </w:r>
      <w:r w:rsidRPr="00203B3E">
        <w:rPr>
          <w:rFonts w:ascii="Calibri" w:hAnsi="Calibri" w:cs="Calibri"/>
          <w:sz w:val="22"/>
          <w:szCs w:val="22"/>
        </w:rPr>
        <w:t xml:space="preserve">When agricultural, dairy, timber, lumber, or fisheries products are purchased using state money, </w:t>
      </w:r>
      <w:r w:rsidR="0052783C" w:rsidRPr="00203B3E">
        <w:rPr>
          <w:rFonts w:ascii="Calibri" w:hAnsi="Calibri" w:cs="Calibri"/>
          <w:sz w:val="22"/>
          <w:szCs w:val="22"/>
        </w:rPr>
        <w:t xml:space="preserve">a seven percent (7%) preference shall be applied to the price of the products harvested in Alaska, or in the case of fisheries products, the products harvested or processed within the jurisdiction of Alaska, in accordance with AS 36.15.050. </w:t>
      </w:r>
    </w:p>
    <w:p w14:paraId="0B5CCC78" w14:textId="77777777" w:rsidR="00F60AE3" w:rsidRPr="00203B3E" w:rsidRDefault="00F60AE3" w:rsidP="005B65B0">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ALASKA PRODUCT PREFERENCE:</w:t>
      </w:r>
      <w:r w:rsidR="0000630D" w:rsidRPr="00203B3E">
        <w:rPr>
          <w:rFonts w:ascii="Calibri" w:hAnsi="Calibri" w:cs="Calibri"/>
          <w:sz w:val="22"/>
          <w:szCs w:val="22"/>
        </w:rPr>
        <w:t xml:space="preserve"> </w:t>
      </w:r>
      <w:r w:rsidRPr="00203B3E">
        <w:rPr>
          <w:rFonts w:ascii="Calibri" w:hAnsi="Calibri" w:cs="Calibri"/>
          <w:sz w:val="22"/>
          <w:szCs w:val="22"/>
        </w:rPr>
        <w:t>A bidder that designates the use of an Alaska Product which meets the requirements of the RFQ specification and is designated as a Class I, Class II or Class III Alaska Product by the Department of Commerce &amp; Economic Development shall receive a preference in the bid evaluation in accordance with AS 36.30.332 and 3 AAC 92.010.</w:t>
      </w:r>
    </w:p>
    <w:p w14:paraId="021CC082" w14:textId="77777777" w:rsidR="00F60AE3" w:rsidRPr="00203B3E" w:rsidRDefault="00F60AE3" w:rsidP="005B65B0">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EMPLOYMENT PROGRAM PREFERENCE:</w:t>
      </w:r>
      <w:r w:rsidRPr="00203B3E">
        <w:rPr>
          <w:rFonts w:ascii="Calibri" w:hAnsi="Calibri" w:cs="Calibri"/>
          <w:sz w:val="22"/>
          <w:szCs w:val="22"/>
        </w:rPr>
        <w:t xml:space="preserve">  If a bidder qualifies for the Alaska bidder preference, under</w:t>
      </w:r>
      <w:r w:rsidR="006F3DF8" w:rsidRPr="00203B3E">
        <w:rPr>
          <w:rFonts w:ascii="Calibri" w:hAnsi="Calibri" w:cs="Calibri"/>
          <w:sz w:val="22"/>
          <w:szCs w:val="22"/>
        </w:rPr>
        <w:t xml:space="preserve"> AS 3</w:t>
      </w:r>
      <w:r w:rsidR="003B31F8" w:rsidRPr="00203B3E">
        <w:rPr>
          <w:rFonts w:ascii="Calibri" w:hAnsi="Calibri" w:cs="Calibri"/>
          <w:sz w:val="22"/>
          <w:szCs w:val="22"/>
        </w:rPr>
        <w:t>6.30.321(a) and AS 36.30.990(2)</w:t>
      </w:r>
      <w:r w:rsidRPr="00203B3E">
        <w:rPr>
          <w:rFonts w:ascii="Calibri" w:hAnsi="Calibri" w:cs="Calibri"/>
          <w:sz w:val="22"/>
          <w:szCs w:val="22"/>
        </w:rPr>
        <w:t xml:space="preserve">, and is </w:t>
      </w:r>
      <w:r w:rsidR="006F3DF8" w:rsidRPr="00203B3E">
        <w:rPr>
          <w:rFonts w:ascii="Calibri" w:hAnsi="Calibri" w:cs="Calibri"/>
          <w:sz w:val="22"/>
          <w:szCs w:val="22"/>
        </w:rPr>
        <w:t>offering goods or services through an employment progr</w:t>
      </w:r>
      <w:r w:rsidR="00E32521" w:rsidRPr="00203B3E">
        <w:rPr>
          <w:rFonts w:ascii="Calibri" w:hAnsi="Calibri" w:cs="Calibri"/>
          <w:sz w:val="22"/>
          <w:szCs w:val="22"/>
        </w:rPr>
        <w:t>am as defined under 36.30.990(12</w:t>
      </w:r>
      <w:r w:rsidR="006F3DF8" w:rsidRPr="00203B3E">
        <w:rPr>
          <w:rFonts w:ascii="Calibri" w:hAnsi="Calibri" w:cs="Calibri"/>
          <w:sz w:val="22"/>
          <w:szCs w:val="22"/>
        </w:rPr>
        <w:t>), they will be awarded an Employment Program Preference of fifteen percent (15%) in accordance with AS 36.30.321(b).</w:t>
      </w:r>
    </w:p>
    <w:p w14:paraId="2411F573" w14:textId="77777777" w:rsidR="00F60AE3" w:rsidRPr="00203B3E" w:rsidRDefault="00F60AE3" w:rsidP="005B65B0">
      <w:pPr>
        <w:numPr>
          <w:ilvl w:val="0"/>
          <w:numId w:val="3"/>
        </w:numPr>
        <w:tabs>
          <w:tab w:val="left" w:pos="288"/>
          <w:tab w:val="left" w:pos="576"/>
          <w:tab w:val="left" w:pos="2016"/>
        </w:tabs>
        <w:spacing w:after="200"/>
        <w:ind w:left="0"/>
        <w:jc w:val="both"/>
        <w:rPr>
          <w:rFonts w:ascii="Calibri" w:hAnsi="Calibri" w:cs="Calibri"/>
          <w:sz w:val="22"/>
          <w:szCs w:val="22"/>
        </w:rPr>
      </w:pPr>
      <w:r w:rsidRPr="00203B3E">
        <w:rPr>
          <w:rFonts w:ascii="Calibri" w:hAnsi="Calibri" w:cs="Calibri"/>
          <w:b/>
          <w:sz w:val="22"/>
          <w:szCs w:val="22"/>
        </w:rPr>
        <w:t>ALASKANS WITH DISABILITIES PREFERENCE</w:t>
      </w:r>
      <w:r w:rsidRPr="00203B3E">
        <w:rPr>
          <w:rFonts w:ascii="Calibri" w:hAnsi="Calibri" w:cs="Calibri"/>
          <w:sz w:val="22"/>
          <w:szCs w:val="22"/>
        </w:rPr>
        <w:t>:  If a bidder qualifies for t</w:t>
      </w:r>
      <w:r w:rsidR="006F3DF8" w:rsidRPr="00203B3E">
        <w:rPr>
          <w:rFonts w:ascii="Calibri" w:hAnsi="Calibri" w:cs="Calibri"/>
          <w:sz w:val="22"/>
          <w:szCs w:val="22"/>
        </w:rPr>
        <w:t xml:space="preserve">he Alaskan bidder's preference </w:t>
      </w:r>
      <w:r w:rsidRPr="00203B3E">
        <w:rPr>
          <w:rFonts w:ascii="Calibri" w:hAnsi="Calibri" w:cs="Calibri"/>
          <w:sz w:val="22"/>
          <w:szCs w:val="22"/>
        </w:rPr>
        <w:t>under AS 36.30.</w:t>
      </w:r>
      <w:r w:rsidR="003B31F8" w:rsidRPr="00203B3E">
        <w:rPr>
          <w:rFonts w:ascii="Calibri" w:hAnsi="Calibri" w:cs="Calibri"/>
          <w:sz w:val="22"/>
          <w:szCs w:val="22"/>
        </w:rPr>
        <w:t>321(a) and AS 36.30.990(2)</w:t>
      </w:r>
      <w:r w:rsidRPr="00203B3E">
        <w:rPr>
          <w:rFonts w:ascii="Calibri" w:hAnsi="Calibri" w:cs="Calibri"/>
          <w:sz w:val="22"/>
          <w:szCs w:val="22"/>
        </w:rPr>
        <w:t xml:space="preserve">, </w:t>
      </w:r>
      <w:r w:rsidR="00417C2D" w:rsidRPr="00203B3E">
        <w:rPr>
          <w:rFonts w:ascii="Calibri" w:hAnsi="Calibri" w:cs="Calibri"/>
          <w:sz w:val="22"/>
          <w:szCs w:val="22"/>
        </w:rPr>
        <w:t xml:space="preserve">and is a qualifying entity as defined AS 36.30.321(d), </w:t>
      </w:r>
      <w:proofErr w:type="gramStart"/>
      <w:r w:rsidR="00417C2D" w:rsidRPr="00203B3E">
        <w:rPr>
          <w:rFonts w:ascii="Calibri" w:hAnsi="Calibri" w:cs="Calibri"/>
          <w:sz w:val="22"/>
          <w:szCs w:val="22"/>
        </w:rPr>
        <w:t>the</w:t>
      </w:r>
      <w:proofErr w:type="gramEnd"/>
      <w:r w:rsidR="00417C2D" w:rsidRPr="00203B3E">
        <w:rPr>
          <w:rFonts w:ascii="Calibri" w:hAnsi="Calibri" w:cs="Calibri"/>
          <w:sz w:val="22"/>
          <w:szCs w:val="22"/>
        </w:rPr>
        <w:t xml:space="preserve"> will be awarded an Alaskans with Disabilities Preference of ten percent (10%) in accordance with AS 36.30.321(d). A bidder may not receive both an Employment Program Preference and an Alaskans with Disabilities Preference.</w:t>
      </w:r>
    </w:p>
    <w:p w14:paraId="6001F56D" w14:textId="48E80166" w:rsidR="00F60AE3" w:rsidRPr="00203B3E" w:rsidRDefault="00F60AE3" w:rsidP="005B65B0">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PREFERENCE QUALIFICATION LETTER</w:t>
      </w:r>
      <w:r w:rsidRPr="00203B3E">
        <w:rPr>
          <w:rFonts w:ascii="Calibri" w:hAnsi="Calibri" w:cs="Calibri"/>
          <w:sz w:val="22"/>
          <w:szCs w:val="22"/>
        </w:rPr>
        <w:t xml:space="preserve">:  Regarding preferences </w:t>
      </w:r>
      <w:r w:rsidR="00C1428B" w:rsidRPr="00203B3E">
        <w:rPr>
          <w:rFonts w:ascii="Calibri" w:hAnsi="Calibri" w:cs="Calibri"/>
          <w:sz w:val="22"/>
          <w:szCs w:val="22"/>
        </w:rPr>
        <w:t>4</w:t>
      </w:r>
      <w:r w:rsidR="00C64168" w:rsidRPr="00203B3E">
        <w:rPr>
          <w:rFonts w:ascii="Calibri" w:hAnsi="Calibri" w:cs="Calibri"/>
          <w:sz w:val="22"/>
          <w:szCs w:val="22"/>
        </w:rPr>
        <w:t>3</w:t>
      </w:r>
      <w:r w:rsidR="00107EF8" w:rsidRPr="00203B3E">
        <w:rPr>
          <w:rFonts w:ascii="Calibri" w:hAnsi="Calibri" w:cs="Calibri"/>
          <w:sz w:val="22"/>
          <w:szCs w:val="22"/>
        </w:rPr>
        <w:t xml:space="preserve"> and </w:t>
      </w:r>
      <w:r w:rsidR="00C1428B" w:rsidRPr="00203B3E">
        <w:rPr>
          <w:rFonts w:ascii="Calibri" w:hAnsi="Calibri" w:cs="Calibri"/>
          <w:sz w:val="22"/>
          <w:szCs w:val="22"/>
        </w:rPr>
        <w:t>4</w:t>
      </w:r>
      <w:r w:rsidR="00C64168" w:rsidRPr="00203B3E">
        <w:rPr>
          <w:rFonts w:ascii="Calibri" w:hAnsi="Calibri" w:cs="Calibri"/>
          <w:sz w:val="22"/>
          <w:szCs w:val="22"/>
        </w:rPr>
        <w:t>4</w:t>
      </w:r>
      <w:r w:rsidR="0083632B" w:rsidRPr="00203B3E">
        <w:rPr>
          <w:rFonts w:ascii="Calibri" w:hAnsi="Calibri" w:cs="Calibri"/>
          <w:sz w:val="22"/>
          <w:szCs w:val="22"/>
        </w:rPr>
        <w:t xml:space="preserve"> </w:t>
      </w:r>
      <w:r w:rsidRPr="00203B3E">
        <w:rPr>
          <w:rFonts w:ascii="Calibri" w:hAnsi="Calibri" w:cs="Calibri"/>
          <w:sz w:val="22"/>
          <w:szCs w:val="22"/>
        </w:rPr>
        <w:t xml:space="preserve">above, the Division of Vocational Rehabilitation in the </w:t>
      </w:r>
      <w:r w:rsidR="00C64168" w:rsidRPr="00203B3E">
        <w:rPr>
          <w:rFonts w:ascii="Calibri" w:hAnsi="Calibri" w:cs="Calibri"/>
          <w:sz w:val="22"/>
          <w:szCs w:val="22"/>
        </w:rPr>
        <w:t>d</w:t>
      </w:r>
      <w:r w:rsidRPr="00203B3E">
        <w:rPr>
          <w:rFonts w:ascii="Calibri" w:hAnsi="Calibri" w:cs="Calibri"/>
          <w:sz w:val="22"/>
          <w:szCs w:val="22"/>
        </w:rPr>
        <w:t xml:space="preserve">epartment of </w:t>
      </w:r>
      <w:r w:rsidR="00F25B03" w:rsidRPr="00203B3E">
        <w:rPr>
          <w:rFonts w:ascii="Calibri" w:hAnsi="Calibri" w:cs="Calibri"/>
          <w:sz w:val="22"/>
          <w:szCs w:val="22"/>
        </w:rPr>
        <w:t>Labor and Workforce Develop</w:t>
      </w:r>
      <w:r w:rsidR="00941D35" w:rsidRPr="00203B3E">
        <w:rPr>
          <w:rFonts w:ascii="Calibri" w:hAnsi="Calibri" w:cs="Calibri"/>
          <w:sz w:val="22"/>
          <w:szCs w:val="22"/>
        </w:rPr>
        <w:t>ment</w:t>
      </w:r>
      <w:r w:rsidRPr="00203B3E">
        <w:rPr>
          <w:rFonts w:ascii="Calibri" w:hAnsi="Calibri" w:cs="Calibri"/>
          <w:sz w:val="22"/>
          <w:szCs w:val="22"/>
        </w:rPr>
        <w:t xml:space="preserve"> maintains lists of Alaskan</w:t>
      </w:r>
      <w:r w:rsidR="004246F1" w:rsidRPr="00203B3E">
        <w:rPr>
          <w:rFonts w:ascii="Calibri" w:hAnsi="Calibri" w:cs="Calibri"/>
          <w:sz w:val="22"/>
          <w:szCs w:val="22"/>
        </w:rPr>
        <w:t>: [</w:t>
      </w:r>
      <w:r w:rsidRPr="00203B3E">
        <w:rPr>
          <w:rFonts w:ascii="Calibri" w:hAnsi="Calibri" w:cs="Calibri"/>
          <w:sz w:val="22"/>
          <w:szCs w:val="22"/>
        </w:rPr>
        <w:t>1] employment progr</w:t>
      </w:r>
      <w:r w:rsidR="0083632B" w:rsidRPr="00203B3E">
        <w:rPr>
          <w:rFonts w:ascii="Calibri" w:hAnsi="Calibri" w:cs="Calibri"/>
          <w:sz w:val="22"/>
          <w:szCs w:val="22"/>
        </w:rPr>
        <w:t>ams that qualify for preference and</w:t>
      </w:r>
      <w:r w:rsidRPr="00203B3E">
        <w:rPr>
          <w:rFonts w:ascii="Calibri" w:hAnsi="Calibri" w:cs="Calibri"/>
          <w:sz w:val="22"/>
          <w:szCs w:val="22"/>
        </w:rPr>
        <w:t xml:space="preserve"> [2] individuals who qualify for preference</w:t>
      </w:r>
      <w:r w:rsidR="0083632B" w:rsidRPr="00203B3E">
        <w:rPr>
          <w:rFonts w:ascii="Calibri" w:hAnsi="Calibri" w:cs="Calibri"/>
          <w:sz w:val="22"/>
          <w:szCs w:val="22"/>
        </w:rPr>
        <w:t xml:space="preserve"> as </w:t>
      </w:r>
      <w:proofErr w:type="gramStart"/>
      <w:r w:rsidR="0083632B" w:rsidRPr="00203B3E">
        <w:rPr>
          <w:rFonts w:ascii="Calibri" w:hAnsi="Calibri" w:cs="Calibri"/>
          <w:sz w:val="22"/>
          <w:szCs w:val="22"/>
        </w:rPr>
        <w:t>Alaskan's</w:t>
      </w:r>
      <w:proofErr w:type="gramEnd"/>
      <w:r w:rsidR="0083632B" w:rsidRPr="00203B3E">
        <w:rPr>
          <w:rFonts w:ascii="Calibri" w:hAnsi="Calibri" w:cs="Calibri"/>
          <w:sz w:val="22"/>
          <w:szCs w:val="22"/>
        </w:rPr>
        <w:t xml:space="preserve"> with disabilities.</w:t>
      </w:r>
      <w:r w:rsidR="00760ED2" w:rsidRPr="00203B3E">
        <w:rPr>
          <w:rFonts w:ascii="Calibri" w:hAnsi="Calibri" w:cs="Calibri"/>
          <w:sz w:val="22"/>
          <w:szCs w:val="22"/>
        </w:rPr>
        <w:t xml:space="preserve"> </w:t>
      </w:r>
      <w:r w:rsidRPr="00203B3E">
        <w:rPr>
          <w:rFonts w:ascii="Calibri" w:hAnsi="Calibri" w:cs="Calibri"/>
          <w:sz w:val="22"/>
          <w:szCs w:val="22"/>
        </w:rPr>
        <w:t>In accordance with AS 36.30.</w:t>
      </w:r>
      <w:r w:rsidR="0083632B" w:rsidRPr="00203B3E">
        <w:rPr>
          <w:rFonts w:ascii="Calibri" w:hAnsi="Calibri" w:cs="Calibri"/>
          <w:sz w:val="22"/>
          <w:szCs w:val="22"/>
        </w:rPr>
        <w:t>321(i)</w:t>
      </w:r>
      <w:r w:rsidRPr="00203B3E">
        <w:rPr>
          <w:rFonts w:ascii="Calibri" w:hAnsi="Calibri" w:cs="Calibri"/>
          <w:sz w:val="22"/>
          <w:szCs w:val="22"/>
        </w:rPr>
        <w:t xml:space="preserve">, </w:t>
      </w:r>
      <w:proofErr w:type="gramStart"/>
      <w:r w:rsidRPr="00203B3E">
        <w:rPr>
          <w:rFonts w:ascii="Calibri" w:hAnsi="Calibri" w:cs="Calibri"/>
          <w:sz w:val="22"/>
          <w:szCs w:val="22"/>
        </w:rPr>
        <w:t>in order to</w:t>
      </w:r>
      <w:proofErr w:type="gramEnd"/>
      <w:r w:rsidRPr="00203B3E">
        <w:rPr>
          <w:rFonts w:ascii="Calibri" w:hAnsi="Calibri" w:cs="Calibri"/>
          <w:sz w:val="22"/>
          <w:szCs w:val="22"/>
        </w:rPr>
        <w:t xml:space="preserve"> qualify for one of these preferences, </w:t>
      </w:r>
      <w:r w:rsidR="0083632B" w:rsidRPr="00203B3E">
        <w:rPr>
          <w:rFonts w:ascii="Calibri" w:hAnsi="Calibri" w:cs="Calibri"/>
          <w:sz w:val="22"/>
          <w:szCs w:val="22"/>
        </w:rPr>
        <w:t>a bidder</w:t>
      </w:r>
      <w:r w:rsidRPr="00203B3E">
        <w:rPr>
          <w:rFonts w:ascii="Calibri" w:hAnsi="Calibri" w:cs="Calibri"/>
          <w:sz w:val="22"/>
          <w:szCs w:val="22"/>
        </w:rPr>
        <w:t xml:space="preserve"> must add value by actually performing, controlling, managing, and supervising the services provided, or for supplies, </w:t>
      </w:r>
      <w:r w:rsidR="0083632B" w:rsidRPr="00203B3E">
        <w:rPr>
          <w:rFonts w:ascii="Calibri" w:hAnsi="Calibri" w:cs="Calibri"/>
          <w:sz w:val="22"/>
          <w:szCs w:val="22"/>
        </w:rPr>
        <w:t xml:space="preserve">a bidder </w:t>
      </w:r>
      <w:r w:rsidRPr="00203B3E">
        <w:rPr>
          <w:rFonts w:ascii="Calibri" w:hAnsi="Calibri" w:cs="Calibri"/>
          <w:sz w:val="22"/>
          <w:szCs w:val="22"/>
        </w:rPr>
        <w:t>must have sold supplies of the general nature solicited to other state agencies, governments, or the general public.</w:t>
      </w:r>
    </w:p>
    <w:p w14:paraId="46312D5D" w14:textId="5B62F728" w:rsidR="00F60AE3" w:rsidRPr="00203B3E" w:rsidRDefault="00F60AE3" w:rsidP="005B65B0">
      <w:pPr>
        <w:tabs>
          <w:tab w:val="left" w:pos="270"/>
        </w:tabs>
        <w:spacing w:after="200"/>
        <w:jc w:val="both"/>
        <w:rPr>
          <w:rFonts w:ascii="Calibri" w:hAnsi="Calibri" w:cs="Calibri"/>
          <w:spacing w:val="-2"/>
          <w:sz w:val="22"/>
          <w:szCs w:val="22"/>
        </w:rPr>
      </w:pPr>
      <w:r w:rsidRPr="00203B3E">
        <w:rPr>
          <w:rFonts w:ascii="Calibri" w:hAnsi="Calibri" w:cs="Calibri"/>
          <w:sz w:val="22"/>
          <w:szCs w:val="22"/>
        </w:rPr>
        <w:t>As evidence of an individual's or a business' qualification for a certain preference, the Division of Vocational Rehabilitation will issue a certification letter. To take a</w:t>
      </w:r>
      <w:r w:rsidR="00923163" w:rsidRPr="00203B3E">
        <w:rPr>
          <w:rFonts w:ascii="Calibri" w:hAnsi="Calibri" w:cs="Calibri"/>
          <w:sz w:val="22"/>
          <w:szCs w:val="22"/>
        </w:rPr>
        <w:t>dvantage of the preferences 4</w:t>
      </w:r>
      <w:r w:rsidR="00C64168" w:rsidRPr="00203B3E">
        <w:rPr>
          <w:rFonts w:ascii="Calibri" w:hAnsi="Calibri" w:cs="Calibri"/>
          <w:sz w:val="22"/>
          <w:szCs w:val="22"/>
        </w:rPr>
        <w:t>3</w:t>
      </w:r>
      <w:r w:rsidR="00107EF8" w:rsidRPr="00203B3E">
        <w:rPr>
          <w:rFonts w:ascii="Calibri" w:hAnsi="Calibri" w:cs="Calibri"/>
          <w:sz w:val="22"/>
          <w:szCs w:val="22"/>
        </w:rPr>
        <w:t xml:space="preserve"> or </w:t>
      </w:r>
      <w:r w:rsidR="00923163" w:rsidRPr="00203B3E">
        <w:rPr>
          <w:rFonts w:ascii="Calibri" w:hAnsi="Calibri" w:cs="Calibri"/>
          <w:sz w:val="22"/>
          <w:szCs w:val="22"/>
        </w:rPr>
        <w:t>4</w:t>
      </w:r>
      <w:r w:rsidR="00C64168" w:rsidRPr="00203B3E">
        <w:rPr>
          <w:rFonts w:ascii="Calibri" w:hAnsi="Calibri" w:cs="Calibri"/>
          <w:sz w:val="22"/>
          <w:szCs w:val="22"/>
        </w:rPr>
        <w:t>4</w:t>
      </w:r>
      <w:r w:rsidR="00760ED2" w:rsidRPr="00203B3E">
        <w:rPr>
          <w:rFonts w:ascii="Calibri" w:hAnsi="Calibri" w:cs="Calibri"/>
          <w:sz w:val="22"/>
          <w:szCs w:val="22"/>
        </w:rPr>
        <w:t xml:space="preserve"> </w:t>
      </w:r>
      <w:r w:rsidRPr="00203B3E">
        <w:rPr>
          <w:rFonts w:ascii="Calibri" w:hAnsi="Calibri" w:cs="Calibri"/>
          <w:sz w:val="22"/>
          <w:szCs w:val="22"/>
        </w:rPr>
        <w:t>above, an individual or business must be on the appropriate Division of V</w:t>
      </w:r>
      <w:r w:rsidR="00107EF8" w:rsidRPr="00203B3E">
        <w:rPr>
          <w:rFonts w:ascii="Calibri" w:hAnsi="Calibri" w:cs="Calibri"/>
          <w:sz w:val="22"/>
          <w:szCs w:val="22"/>
        </w:rPr>
        <w:t xml:space="preserve">ocational Rehabilitation list </w:t>
      </w:r>
      <w:r w:rsidRPr="00203B3E">
        <w:rPr>
          <w:rFonts w:ascii="Calibri" w:hAnsi="Calibri" w:cs="Calibri"/>
          <w:sz w:val="22"/>
          <w:szCs w:val="22"/>
        </w:rPr>
        <w:t xml:space="preserve">at the time the quote is </w:t>
      </w:r>
      <w:proofErr w:type="gramStart"/>
      <w:r w:rsidRPr="00203B3E">
        <w:rPr>
          <w:rFonts w:ascii="Calibri" w:hAnsi="Calibri" w:cs="Calibri"/>
          <w:sz w:val="22"/>
          <w:szCs w:val="22"/>
        </w:rPr>
        <w:t>opened, and</w:t>
      </w:r>
      <w:proofErr w:type="gramEnd"/>
      <w:r w:rsidRPr="00203B3E">
        <w:rPr>
          <w:rFonts w:ascii="Calibri" w:hAnsi="Calibri" w:cs="Calibri"/>
          <w:sz w:val="22"/>
          <w:szCs w:val="22"/>
        </w:rPr>
        <w:t xml:space="preserve"> must </w:t>
      </w:r>
      <w:r w:rsidRPr="00203B3E">
        <w:rPr>
          <w:rStyle w:val="Helv9pt"/>
          <w:rFonts w:ascii="Calibri" w:hAnsi="Calibri" w:cs="Calibri"/>
          <w:spacing w:val="-2"/>
          <w:sz w:val="22"/>
          <w:szCs w:val="22"/>
        </w:rPr>
        <w:t>attach a copy of their certif</w:t>
      </w:r>
      <w:r w:rsidR="004149F8" w:rsidRPr="00203B3E">
        <w:rPr>
          <w:rStyle w:val="Helv9pt"/>
          <w:rFonts w:ascii="Calibri" w:hAnsi="Calibri" w:cs="Calibri"/>
          <w:spacing w:val="-2"/>
          <w:sz w:val="22"/>
          <w:szCs w:val="22"/>
        </w:rPr>
        <w:t xml:space="preserve">ication letter to their quote. </w:t>
      </w:r>
      <w:r w:rsidRPr="00203B3E">
        <w:rPr>
          <w:rStyle w:val="Helv9pt"/>
          <w:rFonts w:ascii="Calibri" w:hAnsi="Calibri" w:cs="Calibri"/>
          <w:spacing w:val="-2"/>
          <w:sz w:val="22"/>
          <w:szCs w:val="22"/>
        </w:rPr>
        <w:t xml:space="preserve">The </w:t>
      </w:r>
      <w:r w:rsidR="00107EF8" w:rsidRPr="00203B3E">
        <w:rPr>
          <w:rStyle w:val="Helv9pt"/>
          <w:rFonts w:ascii="Calibri" w:hAnsi="Calibri" w:cs="Calibri"/>
          <w:spacing w:val="-2"/>
          <w:sz w:val="22"/>
          <w:szCs w:val="22"/>
        </w:rPr>
        <w:t>bidder’s</w:t>
      </w:r>
      <w:r w:rsidR="004149F8" w:rsidRPr="00203B3E">
        <w:rPr>
          <w:rStyle w:val="Helv9pt"/>
          <w:rFonts w:ascii="Calibri" w:hAnsi="Calibri" w:cs="Calibri"/>
          <w:spacing w:val="-2"/>
          <w:sz w:val="22"/>
          <w:szCs w:val="22"/>
        </w:rPr>
        <w:t xml:space="preserve"> failure to provide this</w:t>
      </w:r>
      <w:r w:rsidRPr="00203B3E">
        <w:rPr>
          <w:rStyle w:val="Helv9pt"/>
          <w:rFonts w:ascii="Calibri" w:hAnsi="Calibri" w:cs="Calibri"/>
          <w:spacing w:val="-2"/>
          <w:sz w:val="22"/>
          <w:szCs w:val="22"/>
        </w:rPr>
        <w:t xml:space="preserve"> certification letter </w:t>
      </w:r>
      <w:r w:rsidR="004149F8" w:rsidRPr="00203B3E">
        <w:rPr>
          <w:rStyle w:val="Helv9pt"/>
          <w:rFonts w:ascii="Calibri" w:hAnsi="Calibri" w:cs="Calibri"/>
          <w:spacing w:val="-2"/>
          <w:sz w:val="22"/>
          <w:szCs w:val="22"/>
        </w:rPr>
        <w:t>with their quote</w:t>
      </w:r>
      <w:r w:rsidRPr="00203B3E">
        <w:rPr>
          <w:rStyle w:val="Helv9pt"/>
          <w:rFonts w:ascii="Calibri" w:hAnsi="Calibri" w:cs="Calibri"/>
          <w:spacing w:val="-2"/>
          <w:sz w:val="22"/>
          <w:szCs w:val="22"/>
        </w:rPr>
        <w:t xml:space="preserve"> will cause the State to disallow the preference.</w:t>
      </w:r>
    </w:p>
    <w:sectPr w:rsidR="00F60AE3" w:rsidRPr="00203B3E" w:rsidSect="007C1CF4">
      <w:endnotePr>
        <w:numFmt w:val="decimal"/>
      </w:endnotePr>
      <w:pgSz w:w="12240" w:h="15840" w:code="1"/>
      <w:pgMar w:top="720" w:right="720" w:bottom="720" w:left="72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709E1" w14:textId="77777777" w:rsidR="00F41A61" w:rsidRDefault="00F41A61">
      <w:pPr>
        <w:spacing w:line="20" w:lineRule="exact"/>
        <w:rPr>
          <w:sz w:val="24"/>
        </w:rPr>
      </w:pPr>
    </w:p>
  </w:endnote>
  <w:endnote w:type="continuationSeparator" w:id="0">
    <w:p w14:paraId="573F33AA" w14:textId="77777777" w:rsidR="00F41A61" w:rsidRDefault="00F41A61">
      <w:r>
        <w:rPr>
          <w:sz w:val="24"/>
        </w:rPr>
        <w:t xml:space="preserve"> </w:t>
      </w:r>
    </w:p>
  </w:endnote>
  <w:endnote w:type="continuationNotice" w:id="1">
    <w:p w14:paraId="60543DFC" w14:textId="77777777" w:rsidR="00F41A61" w:rsidRDefault="00F41A6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27377" w14:textId="77777777" w:rsidR="00107EF8" w:rsidRDefault="00107EF8">
    <w:pPr>
      <w:pStyle w:val="Footer"/>
      <w:framePr w:wrap="auto" w:vAnchor="text" w:hAnchor="margin" w:xAlign="center" w:y="1"/>
      <w:rPr>
        <w:rStyle w:val="PageNumber"/>
        <w:rFonts w:ascii="Univers" w:hAnsi="Univers"/>
        <w:sz w:val="16"/>
      </w:rPr>
    </w:pPr>
    <w:r>
      <w:rPr>
        <w:rStyle w:val="PageNumber"/>
        <w:rFonts w:ascii="Univers" w:hAnsi="Univers"/>
        <w:sz w:val="16"/>
      </w:rPr>
      <w:t xml:space="preserve">PAGE </w:t>
    </w:r>
    <w:r w:rsidR="0077106A">
      <w:rPr>
        <w:rStyle w:val="PageNumber"/>
        <w:rFonts w:ascii="Univers" w:hAnsi="Univers"/>
        <w:sz w:val="16"/>
      </w:rPr>
      <w:fldChar w:fldCharType="begin"/>
    </w:r>
    <w:r>
      <w:rPr>
        <w:rStyle w:val="PageNumber"/>
        <w:rFonts w:ascii="Univers" w:hAnsi="Univers"/>
        <w:sz w:val="16"/>
      </w:rPr>
      <w:instrText xml:space="preserve">PAGE  </w:instrText>
    </w:r>
    <w:r w:rsidR="0077106A">
      <w:rPr>
        <w:rStyle w:val="PageNumber"/>
        <w:rFonts w:ascii="Univers" w:hAnsi="Univers"/>
        <w:sz w:val="16"/>
      </w:rPr>
      <w:fldChar w:fldCharType="separate"/>
    </w:r>
    <w:r w:rsidR="00CB6DE8">
      <w:rPr>
        <w:rStyle w:val="PageNumber"/>
        <w:rFonts w:ascii="Univers" w:hAnsi="Univers"/>
        <w:noProof/>
        <w:sz w:val="16"/>
      </w:rPr>
      <w:t>4</w:t>
    </w:r>
    <w:r w:rsidR="0077106A">
      <w:rPr>
        <w:rStyle w:val="PageNumber"/>
        <w:rFonts w:ascii="Univers" w:hAnsi="Univers"/>
        <w:sz w:val="16"/>
      </w:rPr>
      <w:fldChar w:fldCharType="end"/>
    </w:r>
  </w:p>
  <w:p w14:paraId="41C4484A" w14:textId="77777777" w:rsidR="00107EF8" w:rsidRDefault="00C64168">
    <w:pPr>
      <w:pStyle w:val="Footer"/>
    </w:pPr>
    <w:r>
      <w:rPr>
        <w:rFonts w:ascii="Univers" w:hAnsi="Univers"/>
        <w:b/>
        <w:sz w:val="16"/>
      </w:rPr>
      <w:t>{RFQ-1/V1/8.14.24}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FDB47" w14:textId="77777777" w:rsidR="004D414E" w:rsidRDefault="004D414E" w:rsidP="004D414E">
    <w:pPr>
      <w:pStyle w:val="Footer"/>
    </w:pPr>
    <w:r>
      <w:rPr>
        <w:rFonts w:ascii="Univers" w:hAnsi="Univers"/>
        <w:b/>
        <w:sz w:val="16"/>
      </w:rPr>
      <w:t>{RFQ-1/V1/8.14.24}</w:t>
    </w:r>
  </w:p>
  <w:p w14:paraId="66ABFA46" w14:textId="77777777" w:rsidR="004D414E" w:rsidRPr="004D414E" w:rsidRDefault="004D414E" w:rsidP="004D4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AAC5D" w14:textId="77777777" w:rsidR="00F41A61" w:rsidRDefault="00F41A61">
      <w:r>
        <w:rPr>
          <w:sz w:val="24"/>
        </w:rPr>
        <w:separator/>
      </w:r>
    </w:p>
  </w:footnote>
  <w:footnote w:type="continuationSeparator" w:id="0">
    <w:p w14:paraId="0AF6243F" w14:textId="77777777" w:rsidR="00F41A61" w:rsidRDefault="00F41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799E1" w14:textId="77777777" w:rsidR="00107EF8" w:rsidRDefault="00107EF8" w:rsidP="007C1CF4">
    <w:pPr>
      <w:tabs>
        <w:tab w:val="left" w:pos="0"/>
      </w:tabs>
      <w:suppressAutoHyphens/>
      <w:jc w:val="center"/>
      <w:rPr>
        <w:rFonts w:ascii="Univers" w:hAnsi="Univers"/>
        <w:b/>
        <w:sz w:val="16"/>
      </w:rPr>
    </w:pPr>
    <w:r>
      <w:rPr>
        <w:rFonts w:ascii="Univers" w:hAnsi="Univers"/>
        <w:b/>
        <w:sz w:val="16"/>
      </w:rPr>
      <w:t>INSTRUCTIONS TO BIDDERS</w:t>
    </w:r>
  </w:p>
  <w:p w14:paraId="103736C4" w14:textId="77777777" w:rsidR="00107EF8" w:rsidRPr="007C1CF4" w:rsidRDefault="00107EF8" w:rsidP="007C1CF4">
    <w:pPr>
      <w:tabs>
        <w:tab w:val="left" w:pos="0"/>
      </w:tabs>
      <w:suppressAutoHyphens/>
      <w:spacing w:after="400"/>
      <w:jc w:val="center"/>
      <w:rPr>
        <w:rFonts w:ascii="Univers" w:hAnsi="Univers"/>
        <w:b/>
        <w:sz w:val="16"/>
      </w:rPr>
    </w:pPr>
    <w:r>
      <w:rPr>
        <w:rFonts w:ascii="Univers" w:hAnsi="Univers"/>
        <w:b/>
        <w:sz w:val="16"/>
      </w:rPr>
      <w:t>TERMS AND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70829BC"/>
    <w:lvl w:ilvl="0">
      <w:numFmt w:val="bullet"/>
      <w:lvlText w:val="*"/>
      <w:lvlJc w:val="left"/>
    </w:lvl>
  </w:abstractNum>
  <w:abstractNum w:abstractNumId="1" w15:restartNumberingAfterBreak="0">
    <w:nsid w:val="2D246B9B"/>
    <w:multiLevelType w:val="hybridMultilevel"/>
    <w:tmpl w:val="A9745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F422B3"/>
    <w:multiLevelType w:val="hybridMultilevel"/>
    <w:tmpl w:val="7EF60688"/>
    <w:lvl w:ilvl="0" w:tplc="7688A388">
      <w:start w:val="1"/>
      <w:numFmt w:val="decimal"/>
      <w:suff w:val="space"/>
      <w:lvlText w:val="%1."/>
      <w:lvlJc w:val="left"/>
      <w:pPr>
        <w:ind w:left="360" w:firstLine="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71285A"/>
    <w:multiLevelType w:val="hybridMultilevel"/>
    <w:tmpl w:val="6682E782"/>
    <w:lvl w:ilvl="0" w:tplc="14DA3C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EC3DA9"/>
    <w:multiLevelType w:val="hybridMultilevel"/>
    <w:tmpl w:val="8DA45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960275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16cid:durableId="1038319037">
    <w:abstractNumId w:val="1"/>
  </w:num>
  <w:num w:numId="3" w16cid:durableId="343553696">
    <w:abstractNumId w:val="2"/>
  </w:num>
  <w:num w:numId="4" w16cid:durableId="1736080957">
    <w:abstractNumId w:val="3"/>
  </w:num>
  <w:num w:numId="5" w16cid:durableId="1202593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1096"/>
  <w:doNotHyphenateCap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AE3"/>
    <w:rsid w:val="0000630D"/>
    <w:rsid w:val="00066588"/>
    <w:rsid w:val="00075BA2"/>
    <w:rsid w:val="00076599"/>
    <w:rsid w:val="00085255"/>
    <w:rsid w:val="000F382D"/>
    <w:rsid w:val="00107EF8"/>
    <w:rsid w:val="00152416"/>
    <w:rsid w:val="001A3B34"/>
    <w:rsid w:val="001B47AA"/>
    <w:rsid w:val="001B505E"/>
    <w:rsid w:val="001C7172"/>
    <w:rsid w:val="00203B3E"/>
    <w:rsid w:val="00246AC3"/>
    <w:rsid w:val="00254AC5"/>
    <w:rsid w:val="002B7758"/>
    <w:rsid w:val="003035B3"/>
    <w:rsid w:val="00341241"/>
    <w:rsid w:val="00345303"/>
    <w:rsid w:val="00352A2D"/>
    <w:rsid w:val="00356903"/>
    <w:rsid w:val="003B31F8"/>
    <w:rsid w:val="003F0643"/>
    <w:rsid w:val="003F0F9A"/>
    <w:rsid w:val="004149F8"/>
    <w:rsid w:val="00417C2D"/>
    <w:rsid w:val="004246F1"/>
    <w:rsid w:val="004831AD"/>
    <w:rsid w:val="004D414E"/>
    <w:rsid w:val="004E7FA2"/>
    <w:rsid w:val="004F2679"/>
    <w:rsid w:val="0052783C"/>
    <w:rsid w:val="00545662"/>
    <w:rsid w:val="0054681E"/>
    <w:rsid w:val="00583077"/>
    <w:rsid w:val="005B65B0"/>
    <w:rsid w:val="0060072E"/>
    <w:rsid w:val="006B3F4F"/>
    <w:rsid w:val="006D1017"/>
    <w:rsid w:val="006D5493"/>
    <w:rsid w:val="006F3DF8"/>
    <w:rsid w:val="00725FE6"/>
    <w:rsid w:val="007361C6"/>
    <w:rsid w:val="007417B8"/>
    <w:rsid w:val="00747667"/>
    <w:rsid w:val="00760ED2"/>
    <w:rsid w:val="00765AC6"/>
    <w:rsid w:val="0077106A"/>
    <w:rsid w:val="00781DB4"/>
    <w:rsid w:val="00782044"/>
    <w:rsid w:val="007B763B"/>
    <w:rsid w:val="007C1CF4"/>
    <w:rsid w:val="007C6991"/>
    <w:rsid w:val="007C7E37"/>
    <w:rsid w:val="007D5952"/>
    <w:rsid w:val="007F3180"/>
    <w:rsid w:val="00814CFF"/>
    <w:rsid w:val="00823D90"/>
    <w:rsid w:val="0083632B"/>
    <w:rsid w:val="00836721"/>
    <w:rsid w:val="009117E3"/>
    <w:rsid w:val="00923163"/>
    <w:rsid w:val="00941D35"/>
    <w:rsid w:val="00975E27"/>
    <w:rsid w:val="00980D33"/>
    <w:rsid w:val="009844CB"/>
    <w:rsid w:val="009C1CEB"/>
    <w:rsid w:val="009D67F5"/>
    <w:rsid w:val="009E4C4D"/>
    <w:rsid w:val="00A11EAB"/>
    <w:rsid w:val="00A71E58"/>
    <w:rsid w:val="00A746E4"/>
    <w:rsid w:val="00AE5573"/>
    <w:rsid w:val="00AF6D2F"/>
    <w:rsid w:val="00B22EDD"/>
    <w:rsid w:val="00B3259A"/>
    <w:rsid w:val="00B53DF3"/>
    <w:rsid w:val="00B85D9C"/>
    <w:rsid w:val="00BD76CC"/>
    <w:rsid w:val="00C1428B"/>
    <w:rsid w:val="00C238F8"/>
    <w:rsid w:val="00C421CC"/>
    <w:rsid w:val="00C44E89"/>
    <w:rsid w:val="00C64168"/>
    <w:rsid w:val="00C7290B"/>
    <w:rsid w:val="00CB6DE8"/>
    <w:rsid w:val="00CC0CDF"/>
    <w:rsid w:val="00CC489E"/>
    <w:rsid w:val="00D06741"/>
    <w:rsid w:val="00D45A20"/>
    <w:rsid w:val="00D57FF3"/>
    <w:rsid w:val="00D65C7B"/>
    <w:rsid w:val="00DE7CC4"/>
    <w:rsid w:val="00E13CF4"/>
    <w:rsid w:val="00E31B7B"/>
    <w:rsid w:val="00E32521"/>
    <w:rsid w:val="00F25B03"/>
    <w:rsid w:val="00F41A61"/>
    <w:rsid w:val="00F45030"/>
    <w:rsid w:val="00F60AE3"/>
    <w:rsid w:val="00F67C31"/>
    <w:rsid w:val="00FB4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31AF8D"/>
  <w15:chartTrackingRefBased/>
  <w15:docId w15:val="{F9DBF412-70C0-48C5-9E8F-E30B2D48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A20"/>
    <w:pPr>
      <w:overflowPunct w:val="0"/>
      <w:autoSpaceDE w:val="0"/>
      <w:autoSpaceDN w:val="0"/>
      <w:adjustRightInd w:val="0"/>
      <w:textAlignment w:val="baseline"/>
    </w:pPr>
    <w:rPr>
      <w:rFonts w:ascii="CG Times" w:hAnsi="CG Times"/>
    </w:rPr>
  </w:style>
  <w:style w:type="paragraph" w:styleId="Heading1">
    <w:name w:val="heading 1"/>
    <w:basedOn w:val="Normal"/>
    <w:next w:val="Normal"/>
    <w:qFormat/>
    <w:rsid w:val="00D45A20"/>
    <w:pPr>
      <w:keepNext/>
      <w:spacing w:before="240" w:after="60"/>
      <w:outlineLvl w:val="0"/>
    </w:pPr>
    <w:rPr>
      <w:rFonts w:ascii="Arial" w:hAnsi="Arial"/>
      <w:b/>
      <w:kern w:val="28"/>
      <w:sz w:val="28"/>
    </w:rPr>
  </w:style>
  <w:style w:type="paragraph" w:styleId="Heading2">
    <w:name w:val="heading 2"/>
    <w:basedOn w:val="Normal"/>
    <w:next w:val="Normal"/>
    <w:qFormat/>
    <w:rsid w:val="00D45A20"/>
    <w:pPr>
      <w:keepNext/>
      <w:spacing w:before="240" w:after="60"/>
      <w:outlineLvl w:val="1"/>
    </w:pPr>
    <w:rPr>
      <w:rFonts w:ascii="Arial" w:hAnsi="Arial"/>
      <w:b/>
      <w:i/>
      <w:sz w:val="24"/>
    </w:rPr>
  </w:style>
  <w:style w:type="paragraph" w:styleId="Heading3">
    <w:name w:val="heading 3"/>
    <w:basedOn w:val="Normal"/>
    <w:next w:val="Normal"/>
    <w:qFormat/>
    <w:rsid w:val="00D45A20"/>
    <w:pPr>
      <w:keepNext/>
      <w:spacing w:before="240" w:after="60"/>
      <w:outlineLvl w:val="2"/>
    </w:pPr>
    <w:rPr>
      <w:rFonts w:ascii="Arial" w:hAnsi="Arial"/>
      <w:sz w:val="24"/>
    </w:rPr>
  </w:style>
  <w:style w:type="paragraph" w:styleId="Heading4">
    <w:name w:val="heading 4"/>
    <w:basedOn w:val="Normal"/>
    <w:next w:val="Normal"/>
    <w:qFormat/>
    <w:rsid w:val="00D45A20"/>
    <w:pPr>
      <w:keepNext/>
      <w:spacing w:before="240" w:after="60"/>
      <w:outlineLvl w:val="3"/>
    </w:pPr>
    <w:rPr>
      <w:rFonts w:ascii="Arial" w:hAnsi="Arial"/>
      <w:b/>
      <w:sz w:val="24"/>
    </w:rPr>
  </w:style>
  <w:style w:type="paragraph" w:styleId="Heading5">
    <w:name w:val="heading 5"/>
    <w:basedOn w:val="Normal"/>
    <w:next w:val="Normal"/>
    <w:qFormat/>
    <w:rsid w:val="00D45A20"/>
    <w:pPr>
      <w:spacing w:before="240" w:after="60"/>
      <w:outlineLvl w:val="4"/>
    </w:pPr>
    <w:rPr>
      <w:sz w:val="22"/>
    </w:rPr>
  </w:style>
  <w:style w:type="paragraph" w:styleId="Heading6">
    <w:name w:val="heading 6"/>
    <w:basedOn w:val="Normal"/>
    <w:next w:val="Normal"/>
    <w:qFormat/>
    <w:rsid w:val="00D45A20"/>
    <w:pPr>
      <w:spacing w:before="240" w:after="60"/>
      <w:outlineLvl w:val="5"/>
    </w:pPr>
    <w:rPr>
      <w:rFonts w:ascii="Times New Roman" w:hAnsi="Times New Roman"/>
      <w:i/>
      <w:sz w:val="22"/>
    </w:rPr>
  </w:style>
  <w:style w:type="paragraph" w:styleId="Heading7">
    <w:name w:val="heading 7"/>
    <w:basedOn w:val="Normal"/>
    <w:next w:val="Normal"/>
    <w:qFormat/>
    <w:rsid w:val="00D45A20"/>
    <w:pPr>
      <w:spacing w:before="240" w:after="60"/>
      <w:outlineLvl w:val="6"/>
    </w:pPr>
    <w:rPr>
      <w:rFonts w:ascii="Arial" w:hAnsi="Arial"/>
    </w:rPr>
  </w:style>
  <w:style w:type="paragraph" w:styleId="Heading8">
    <w:name w:val="heading 8"/>
    <w:basedOn w:val="Normal"/>
    <w:next w:val="Normal"/>
    <w:qFormat/>
    <w:rsid w:val="00D45A20"/>
    <w:pPr>
      <w:spacing w:before="240" w:after="60"/>
      <w:outlineLvl w:val="7"/>
    </w:pPr>
    <w:rPr>
      <w:rFonts w:ascii="Arial" w:hAnsi="Arial"/>
      <w:i/>
    </w:rPr>
  </w:style>
  <w:style w:type="paragraph" w:styleId="Heading9">
    <w:name w:val="heading 9"/>
    <w:basedOn w:val="Normal"/>
    <w:next w:val="Normal"/>
    <w:qFormat/>
    <w:rsid w:val="00D45A20"/>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45A20"/>
    <w:rPr>
      <w:sz w:val="24"/>
    </w:rPr>
  </w:style>
  <w:style w:type="character" w:styleId="EndnoteReference">
    <w:name w:val="endnote reference"/>
    <w:semiHidden/>
    <w:rsid w:val="00D45A20"/>
    <w:rPr>
      <w:vertAlign w:val="superscript"/>
    </w:rPr>
  </w:style>
  <w:style w:type="paragraph" w:styleId="FootnoteText">
    <w:name w:val="footnote text"/>
    <w:basedOn w:val="Normal"/>
    <w:semiHidden/>
    <w:rsid w:val="00D45A20"/>
    <w:rPr>
      <w:sz w:val="24"/>
    </w:rPr>
  </w:style>
  <w:style w:type="character" w:styleId="FootnoteReference">
    <w:name w:val="footnote reference"/>
    <w:semiHidden/>
    <w:rsid w:val="00D45A20"/>
    <w:rPr>
      <w:vertAlign w:val="superscript"/>
    </w:rPr>
  </w:style>
  <w:style w:type="paragraph" w:styleId="TOC1">
    <w:name w:val="toc 1"/>
    <w:basedOn w:val="Normal"/>
    <w:next w:val="Normal"/>
    <w:semiHidden/>
    <w:rsid w:val="00D45A20"/>
    <w:pPr>
      <w:tabs>
        <w:tab w:val="right" w:leader="dot" w:pos="9360"/>
      </w:tabs>
      <w:suppressAutoHyphens/>
      <w:spacing w:before="480"/>
      <w:ind w:left="720" w:right="720" w:hanging="720"/>
    </w:pPr>
  </w:style>
  <w:style w:type="paragraph" w:styleId="TOC2">
    <w:name w:val="toc 2"/>
    <w:basedOn w:val="Normal"/>
    <w:next w:val="Normal"/>
    <w:semiHidden/>
    <w:rsid w:val="00D45A20"/>
    <w:pPr>
      <w:tabs>
        <w:tab w:val="right" w:leader="dot" w:pos="9360"/>
      </w:tabs>
      <w:suppressAutoHyphens/>
      <w:ind w:left="1440" w:right="720" w:hanging="720"/>
    </w:pPr>
  </w:style>
  <w:style w:type="paragraph" w:styleId="TOC3">
    <w:name w:val="toc 3"/>
    <w:basedOn w:val="Normal"/>
    <w:next w:val="Normal"/>
    <w:semiHidden/>
    <w:rsid w:val="00D45A20"/>
    <w:pPr>
      <w:tabs>
        <w:tab w:val="right" w:leader="dot" w:pos="9360"/>
      </w:tabs>
      <w:suppressAutoHyphens/>
      <w:ind w:left="2160" w:right="720" w:hanging="720"/>
    </w:pPr>
  </w:style>
  <w:style w:type="paragraph" w:styleId="TOC4">
    <w:name w:val="toc 4"/>
    <w:basedOn w:val="Normal"/>
    <w:next w:val="Normal"/>
    <w:semiHidden/>
    <w:rsid w:val="00D45A20"/>
    <w:pPr>
      <w:tabs>
        <w:tab w:val="right" w:leader="dot" w:pos="9360"/>
      </w:tabs>
      <w:suppressAutoHyphens/>
      <w:ind w:left="2880" w:right="720" w:hanging="720"/>
    </w:pPr>
  </w:style>
  <w:style w:type="paragraph" w:styleId="TOC5">
    <w:name w:val="toc 5"/>
    <w:basedOn w:val="Normal"/>
    <w:next w:val="Normal"/>
    <w:semiHidden/>
    <w:rsid w:val="00D45A20"/>
    <w:pPr>
      <w:tabs>
        <w:tab w:val="right" w:leader="dot" w:pos="9360"/>
      </w:tabs>
      <w:suppressAutoHyphens/>
      <w:ind w:left="3600" w:right="720" w:hanging="720"/>
    </w:pPr>
  </w:style>
  <w:style w:type="paragraph" w:styleId="TOC6">
    <w:name w:val="toc 6"/>
    <w:basedOn w:val="Normal"/>
    <w:next w:val="Normal"/>
    <w:semiHidden/>
    <w:rsid w:val="00D45A20"/>
    <w:pPr>
      <w:tabs>
        <w:tab w:val="right" w:pos="9360"/>
      </w:tabs>
      <w:suppressAutoHyphens/>
      <w:ind w:left="720" w:hanging="720"/>
    </w:pPr>
  </w:style>
  <w:style w:type="paragraph" w:styleId="TOC7">
    <w:name w:val="toc 7"/>
    <w:basedOn w:val="Normal"/>
    <w:next w:val="Normal"/>
    <w:semiHidden/>
    <w:rsid w:val="00D45A20"/>
    <w:pPr>
      <w:suppressAutoHyphens/>
      <w:ind w:left="720" w:hanging="720"/>
    </w:pPr>
  </w:style>
  <w:style w:type="paragraph" w:styleId="TOC8">
    <w:name w:val="toc 8"/>
    <w:basedOn w:val="Normal"/>
    <w:next w:val="Normal"/>
    <w:semiHidden/>
    <w:rsid w:val="00D45A20"/>
    <w:pPr>
      <w:tabs>
        <w:tab w:val="right" w:pos="9360"/>
      </w:tabs>
      <w:suppressAutoHyphens/>
      <w:ind w:left="720" w:hanging="720"/>
    </w:pPr>
  </w:style>
  <w:style w:type="paragraph" w:styleId="TOC9">
    <w:name w:val="toc 9"/>
    <w:basedOn w:val="Normal"/>
    <w:next w:val="Normal"/>
    <w:semiHidden/>
    <w:rsid w:val="00D45A20"/>
    <w:pPr>
      <w:tabs>
        <w:tab w:val="right" w:leader="dot" w:pos="9360"/>
      </w:tabs>
      <w:suppressAutoHyphens/>
      <w:ind w:left="720" w:hanging="720"/>
    </w:pPr>
  </w:style>
  <w:style w:type="paragraph" w:styleId="Index1">
    <w:name w:val="index 1"/>
    <w:basedOn w:val="Normal"/>
    <w:next w:val="Normal"/>
    <w:semiHidden/>
    <w:rsid w:val="00D45A20"/>
    <w:pPr>
      <w:tabs>
        <w:tab w:val="right" w:leader="dot" w:pos="9360"/>
      </w:tabs>
      <w:suppressAutoHyphens/>
      <w:ind w:left="1440" w:right="720" w:hanging="1440"/>
    </w:pPr>
  </w:style>
  <w:style w:type="paragraph" w:styleId="Index2">
    <w:name w:val="index 2"/>
    <w:basedOn w:val="Normal"/>
    <w:next w:val="Normal"/>
    <w:semiHidden/>
    <w:rsid w:val="00D45A20"/>
    <w:pPr>
      <w:tabs>
        <w:tab w:val="right" w:leader="dot" w:pos="9360"/>
      </w:tabs>
      <w:suppressAutoHyphens/>
      <w:ind w:left="1440" w:right="720" w:hanging="720"/>
    </w:pPr>
  </w:style>
  <w:style w:type="paragraph" w:styleId="TOAHeading">
    <w:name w:val="toa heading"/>
    <w:basedOn w:val="Normal"/>
    <w:next w:val="Normal"/>
    <w:semiHidden/>
    <w:rsid w:val="00D45A20"/>
    <w:pPr>
      <w:tabs>
        <w:tab w:val="right" w:pos="9360"/>
      </w:tabs>
      <w:suppressAutoHyphens/>
    </w:pPr>
  </w:style>
  <w:style w:type="paragraph" w:styleId="Caption">
    <w:name w:val="caption"/>
    <w:basedOn w:val="Normal"/>
    <w:next w:val="Normal"/>
    <w:qFormat/>
    <w:rsid w:val="00D45A20"/>
    <w:rPr>
      <w:sz w:val="24"/>
    </w:rPr>
  </w:style>
  <w:style w:type="character" w:customStyle="1" w:styleId="EquationCaption">
    <w:name w:val="_Equation Caption"/>
    <w:rsid w:val="00D45A20"/>
  </w:style>
  <w:style w:type="character" w:customStyle="1" w:styleId="Helv9pt">
    <w:name w:val="Helv 9pt"/>
    <w:rsid w:val="00D45A20"/>
    <w:rPr>
      <w:rFonts w:ascii="Univers" w:hAnsi="Univers"/>
      <w:noProof w:val="0"/>
      <w:sz w:val="18"/>
      <w:lang w:val="en-US"/>
    </w:rPr>
  </w:style>
  <w:style w:type="paragraph" w:styleId="Footer">
    <w:name w:val="footer"/>
    <w:basedOn w:val="Normal"/>
    <w:semiHidden/>
    <w:rsid w:val="00D45A20"/>
    <w:pPr>
      <w:tabs>
        <w:tab w:val="center" w:pos="4320"/>
        <w:tab w:val="right" w:pos="8640"/>
      </w:tabs>
    </w:pPr>
  </w:style>
  <w:style w:type="character" w:styleId="PageNumber">
    <w:name w:val="page number"/>
    <w:basedOn w:val="DefaultParagraphFont"/>
    <w:semiHidden/>
    <w:rsid w:val="00D45A20"/>
  </w:style>
  <w:style w:type="paragraph" w:styleId="Header">
    <w:name w:val="header"/>
    <w:basedOn w:val="Normal"/>
    <w:semiHidden/>
    <w:rsid w:val="00D45A20"/>
    <w:pPr>
      <w:tabs>
        <w:tab w:val="center" w:pos="4320"/>
        <w:tab w:val="right" w:pos="8640"/>
      </w:tabs>
    </w:pPr>
  </w:style>
  <w:style w:type="paragraph" w:styleId="BodyText">
    <w:name w:val="Body Text"/>
    <w:basedOn w:val="Normal"/>
    <w:semiHidden/>
    <w:rsid w:val="00D45A20"/>
    <w:rPr>
      <w:rFonts w:ascii="Times New Roman" w:hAnsi="Times New Roman"/>
      <w:sz w:val="16"/>
    </w:rPr>
  </w:style>
  <w:style w:type="paragraph" w:styleId="BlockText">
    <w:name w:val="Block Text"/>
    <w:basedOn w:val="Normal"/>
    <w:rsid w:val="00D45A20"/>
    <w:pPr>
      <w:spacing w:after="120"/>
      <w:ind w:left="1440" w:right="1440"/>
    </w:pPr>
  </w:style>
  <w:style w:type="paragraph" w:styleId="BodyText2">
    <w:name w:val="Body Text 2"/>
    <w:basedOn w:val="Normal"/>
    <w:rsid w:val="00D45A20"/>
    <w:pPr>
      <w:spacing w:after="120"/>
      <w:ind w:left="360"/>
    </w:pPr>
  </w:style>
  <w:style w:type="paragraph" w:styleId="BodyText3">
    <w:name w:val="Body Text 3"/>
    <w:basedOn w:val="Normal"/>
    <w:rsid w:val="00D45A20"/>
    <w:pPr>
      <w:spacing w:after="120"/>
    </w:pPr>
    <w:rPr>
      <w:sz w:val="16"/>
    </w:rPr>
  </w:style>
  <w:style w:type="paragraph" w:styleId="BodyTextFirstIndent">
    <w:name w:val="Body Text First Indent"/>
    <w:basedOn w:val="BodyText"/>
    <w:rsid w:val="00D45A20"/>
    <w:pPr>
      <w:spacing w:after="120"/>
      <w:ind w:firstLine="210"/>
    </w:pPr>
    <w:rPr>
      <w:rFonts w:ascii="CG Times" w:hAnsi="CG Times"/>
      <w:sz w:val="20"/>
    </w:rPr>
  </w:style>
  <w:style w:type="paragraph" w:styleId="BodyTextFirstIndent2">
    <w:name w:val="Body Text First Indent 2"/>
    <w:basedOn w:val="BodyText2"/>
    <w:rsid w:val="00D45A20"/>
    <w:pPr>
      <w:ind w:firstLine="210"/>
    </w:pPr>
  </w:style>
  <w:style w:type="paragraph" w:styleId="BodyTextIndent2">
    <w:name w:val="Body Text Indent 2"/>
    <w:basedOn w:val="Normal"/>
    <w:rsid w:val="00D45A20"/>
    <w:pPr>
      <w:spacing w:after="120" w:line="480" w:lineRule="auto"/>
      <w:ind w:left="360"/>
    </w:pPr>
  </w:style>
  <w:style w:type="paragraph" w:styleId="BodyTextIndent3">
    <w:name w:val="Body Text Indent 3"/>
    <w:basedOn w:val="Normal"/>
    <w:rsid w:val="00D45A20"/>
    <w:pPr>
      <w:spacing w:after="120"/>
      <w:ind w:left="360"/>
    </w:pPr>
    <w:rPr>
      <w:sz w:val="16"/>
    </w:rPr>
  </w:style>
  <w:style w:type="paragraph" w:styleId="Closing">
    <w:name w:val="Closing"/>
    <w:basedOn w:val="Normal"/>
    <w:semiHidden/>
    <w:rsid w:val="00D45A20"/>
    <w:pPr>
      <w:ind w:left="4320"/>
    </w:pPr>
  </w:style>
  <w:style w:type="paragraph" w:styleId="CommentText">
    <w:name w:val="annotation text"/>
    <w:basedOn w:val="Normal"/>
    <w:semiHidden/>
    <w:rsid w:val="00D45A20"/>
  </w:style>
  <w:style w:type="paragraph" w:styleId="Date">
    <w:name w:val="Date"/>
    <w:basedOn w:val="Normal"/>
    <w:next w:val="Normal"/>
    <w:rsid w:val="00D45A20"/>
  </w:style>
  <w:style w:type="paragraph" w:styleId="DocumentMap">
    <w:name w:val="Document Map"/>
    <w:basedOn w:val="Normal"/>
    <w:rsid w:val="00D45A20"/>
    <w:pPr>
      <w:shd w:val="clear" w:color="auto" w:fill="000080"/>
    </w:pPr>
    <w:rPr>
      <w:rFonts w:ascii="Tahoma" w:hAnsi="Tahoma"/>
    </w:rPr>
  </w:style>
  <w:style w:type="paragraph" w:styleId="EnvelopeAddress">
    <w:name w:val="envelope address"/>
    <w:basedOn w:val="Normal"/>
    <w:semiHidden/>
    <w:rsid w:val="00D45A20"/>
    <w:pPr>
      <w:framePr w:w="7920" w:h="1980" w:hRule="exact" w:hSpace="180" w:wrap="auto" w:hAnchor="page" w:xAlign="center" w:yAlign="bottom"/>
      <w:ind w:left="2880"/>
    </w:pPr>
    <w:rPr>
      <w:rFonts w:ascii="Arial" w:hAnsi="Arial"/>
      <w:sz w:val="24"/>
    </w:rPr>
  </w:style>
  <w:style w:type="paragraph" w:styleId="EnvelopeReturn">
    <w:name w:val="envelope return"/>
    <w:basedOn w:val="Normal"/>
    <w:semiHidden/>
    <w:rsid w:val="00D45A20"/>
    <w:rPr>
      <w:rFonts w:ascii="Arial" w:hAnsi="Arial"/>
    </w:rPr>
  </w:style>
  <w:style w:type="paragraph" w:styleId="Index3">
    <w:name w:val="index 3"/>
    <w:basedOn w:val="Normal"/>
    <w:next w:val="Normal"/>
    <w:semiHidden/>
    <w:rsid w:val="00D45A20"/>
    <w:pPr>
      <w:ind w:left="600" w:hanging="200"/>
    </w:pPr>
  </w:style>
  <w:style w:type="paragraph" w:styleId="Index4">
    <w:name w:val="index 4"/>
    <w:basedOn w:val="Normal"/>
    <w:next w:val="Normal"/>
    <w:semiHidden/>
    <w:rsid w:val="00D45A20"/>
    <w:pPr>
      <w:ind w:left="800" w:hanging="200"/>
    </w:pPr>
  </w:style>
  <w:style w:type="paragraph" w:styleId="Index5">
    <w:name w:val="index 5"/>
    <w:basedOn w:val="Normal"/>
    <w:next w:val="Normal"/>
    <w:semiHidden/>
    <w:rsid w:val="00D45A20"/>
    <w:pPr>
      <w:ind w:left="1000" w:hanging="200"/>
    </w:pPr>
  </w:style>
  <w:style w:type="paragraph" w:styleId="Index6">
    <w:name w:val="index 6"/>
    <w:basedOn w:val="Normal"/>
    <w:next w:val="Normal"/>
    <w:semiHidden/>
    <w:rsid w:val="00D45A20"/>
    <w:pPr>
      <w:ind w:left="1200" w:hanging="200"/>
    </w:pPr>
  </w:style>
  <w:style w:type="paragraph" w:styleId="Index7">
    <w:name w:val="index 7"/>
    <w:basedOn w:val="Normal"/>
    <w:next w:val="Normal"/>
    <w:semiHidden/>
    <w:rsid w:val="00D45A20"/>
    <w:pPr>
      <w:ind w:left="1400" w:hanging="200"/>
    </w:pPr>
  </w:style>
  <w:style w:type="paragraph" w:styleId="Index8">
    <w:name w:val="index 8"/>
    <w:basedOn w:val="Normal"/>
    <w:next w:val="Normal"/>
    <w:semiHidden/>
    <w:rsid w:val="00D45A20"/>
    <w:pPr>
      <w:ind w:left="1600" w:hanging="200"/>
    </w:pPr>
  </w:style>
  <w:style w:type="paragraph" w:styleId="Index9">
    <w:name w:val="index 9"/>
    <w:basedOn w:val="Normal"/>
    <w:next w:val="Normal"/>
    <w:semiHidden/>
    <w:rsid w:val="00D45A20"/>
    <w:pPr>
      <w:ind w:left="1800" w:hanging="200"/>
    </w:pPr>
  </w:style>
  <w:style w:type="paragraph" w:styleId="IndexHeading">
    <w:name w:val="index heading"/>
    <w:basedOn w:val="Normal"/>
    <w:next w:val="Index1"/>
    <w:semiHidden/>
    <w:rsid w:val="00D45A20"/>
    <w:rPr>
      <w:rFonts w:ascii="Arial" w:hAnsi="Arial"/>
      <w:b/>
    </w:rPr>
  </w:style>
  <w:style w:type="paragraph" w:styleId="List">
    <w:name w:val="List"/>
    <w:basedOn w:val="Normal"/>
    <w:semiHidden/>
    <w:rsid w:val="00D45A20"/>
    <w:pPr>
      <w:ind w:left="360" w:hanging="360"/>
    </w:pPr>
  </w:style>
  <w:style w:type="paragraph" w:styleId="List2">
    <w:name w:val="List 2"/>
    <w:basedOn w:val="Normal"/>
    <w:semiHidden/>
    <w:rsid w:val="00D45A20"/>
    <w:pPr>
      <w:ind w:left="720" w:hanging="360"/>
    </w:pPr>
  </w:style>
  <w:style w:type="paragraph" w:styleId="List3">
    <w:name w:val="List 3"/>
    <w:basedOn w:val="Normal"/>
    <w:semiHidden/>
    <w:rsid w:val="00D45A20"/>
    <w:pPr>
      <w:ind w:left="1080" w:hanging="360"/>
    </w:pPr>
  </w:style>
  <w:style w:type="paragraph" w:styleId="List4">
    <w:name w:val="List 4"/>
    <w:basedOn w:val="Normal"/>
    <w:semiHidden/>
    <w:rsid w:val="00D45A20"/>
    <w:pPr>
      <w:ind w:left="1440" w:hanging="360"/>
    </w:pPr>
  </w:style>
  <w:style w:type="paragraph" w:styleId="List5">
    <w:name w:val="List 5"/>
    <w:basedOn w:val="Normal"/>
    <w:semiHidden/>
    <w:rsid w:val="00D45A20"/>
    <w:pPr>
      <w:ind w:left="1800" w:hanging="360"/>
    </w:pPr>
  </w:style>
  <w:style w:type="paragraph" w:styleId="ListBullet">
    <w:name w:val="List Bullet"/>
    <w:basedOn w:val="Normal"/>
    <w:semiHidden/>
    <w:rsid w:val="00D45A20"/>
    <w:pPr>
      <w:tabs>
        <w:tab w:val="left" w:pos="360"/>
      </w:tabs>
      <w:ind w:left="360" w:hanging="360"/>
    </w:pPr>
  </w:style>
  <w:style w:type="paragraph" w:styleId="ListBullet2">
    <w:name w:val="List Bullet 2"/>
    <w:basedOn w:val="Normal"/>
    <w:semiHidden/>
    <w:rsid w:val="00D45A20"/>
    <w:pPr>
      <w:tabs>
        <w:tab w:val="left" w:pos="720"/>
      </w:tabs>
      <w:ind w:left="720" w:hanging="360"/>
    </w:pPr>
  </w:style>
  <w:style w:type="paragraph" w:styleId="ListBullet3">
    <w:name w:val="List Bullet 3"/>
    <w:basedOn w:val="Normal"/>
    <w:semiHidden/>
    <w:rsid w:val="00D45A20"/>
    <w:pPr>
      <w:tabs>
        <w:tab w:val="left" w:pos="1080"/>
      </w:tabs>
      <w:ind w:left="1080" w:hanging="360"/>
    </w:pPr>
  </w:style>
  <w:style w:type="paragraph" w:styleId="ListBullet4">
    <w:name w:val="List Bullet 4"/>
    <w:basedOn w:val="Normal"/>
    <w:semiHidden/>
    <w:rsid w:val="00D45A20"/>
    <w:pPr>
      <w:tabs>
        <w:tab w:val="left" w:pos="1440"/>
      </w:tabs>
      <w:ind w:left="1440" w:hanging="360"/>
    </w:pPr>
  </w:style>
  <w:style w:type="paragraph" w:styleId="ListBullet5">
    <w:name w:val="List Bullet 5"/>
    <w:basedOn w:val="Normal"/>
    <w:semiHidden/>
    <w:rsid w:val="00D45A20"/>
    <w:pPr>
      <w:tabs>
        <w:tab w:val="left" w:pos="1800"/>
      </w:tabs>
      <w:ind w:left="1800" w:hanging="360"/>
    </w:pPr>
  </w:style>
  <w:style w:type="paragraph" w:styleId="ListContinue">
    <w:name w:val="List Continue"/>
    <w:basedOn w:val="Normal"/>
    <w:semiHidden/>
    <w:rsid w:val="00D45A20"/>
    <w:pPr>
      <w:spacing w:after="120"/>
      <w:ind w:left="360"/>
    </w:pPr>
  </w:style>
  <w:style w:type="paragraph" w:styleId="ListContinue2">
    <w:name w:val="List Continue 2"/>
    <w:basedOn w:val="Normal"/>
    <w:semiHidden/>
    <w:rsid w:val="00D45A20"/>
    <w:pPr>
      <w:spacing w:after="120"/>
      <w:ind w:left="720"/>
    </w:pPr>
  </w:style>
  <w:style w:type="paragraph" w:styleId="ListContinue3">
    <w:name w:val="List Continue 3"/>
    <w:basedOn w:val="Normal"/>
    <w:semiHidden/>
    <w:rsid w:val="00D45A20"/>
    <w:pPr>
      <w:spacing w:after="120"/>
      <w:ind w:left="1080"/>
    </w:pPr>
  </w:style>
  <w:style w:type="paragraph" w:styleId="ListContinue4">
    <w:name w:val="List Continue 4"/>
    <w:basedOn w:val="Normal"/>
    <w:semiHidden/>
    <w:rsid w:val="00D45A20"/>
    <w:pPr>
      <w:spacing w:after="120"/>
      <w:ind w:left="1440"/>
    </w:pPr>
  </w:style>
  <w:style w:type="paragraph" w:styleId="ListContinue5">
    <w:name w:val="List Continue 5"/>
    <w:basedOn w:val="Normal"/>
    <w:semiHidden/>
    <w:rsid w:val="00D45A20"/>
    <w:pPr>
      <w:spacing w:after="120"/>
      <w:ind w:left="1800"/>
    </w:pPr>
  </w:style>
  <w:style w:type="paragraph" w:styleId="ListNumber">
    <w:name w:val="List Number"/>
    <w:basedOn w:val="Normal"/>
    <w:semiHidden/>
    <w:rsid w:val="00D45A20"/>
    <w:pPr>
      <w:tabs>
        <w:tab w:val="left" w:pos="360"/>
      </w:tabs>
      <w:ind w:left="360" w:hanging="360"/>
    </w:pPr>
  </w:style>
  <w:style w:type="paragraph" w:styleId="ListNumber2">
    <w:name w:val="List Number 2"/>
    <w:basedOn w:val="Normal"/>
    <w:semiHidden/>
    <w:rsid w:val="00D45A20"/>
    <w:pPr>
      <w:tabs>
        <w:tab w:val="left" w:pos="720"/>
      </w:tabs>
      <w:ind w:left="720" w:hanging="360"/>
    </w:pPr>
  </w:style>
  <w:style w:type="paragraph" w:styleId="ListNumber3">
    <w:name w:val="List Number 3"/>
    <w:basedOn w:val="Normal"/>
    <w:semiHidden/>
    <w:rsid w:val="00D45A20"/>
    <w:pPr>
      <w:tabs>
        <w:tab w:val="left" w:pos="1080"/>
      </w:tabs>
      <w:ind w:left="1080" w:hanging="360"/>
    </w:pPr>
  </w:style>
  <w:style w:type="paragraph" w:styleId="ListNumber4">
    <w:name w:val="List Number 4"/>
    <w:basedOn w:val="Normal"/>
    <w:semiHidden/>
    <w:rsid w:val="00D45A20"/>
    <w:pPr>
      <w:tabs>
        <w:tab w:val="left" w:pos="1440"/>
      </w:tabs>
      <w:ind w:left="1440" w:hanging="360"/>
    </w:pPr>
  </w:style>
  <w:style w:type="paragraph" w:styleId="ListNumber5">
    <w:name w:val="List Number 5"/>
    <w:basedOn w:val="Normal"/>
    <w:semiHidden/>
    <w:rsid w:val="00D45A20"/>
    <w:pPr>
      <w:tabs>
        <w:tab w:val="left" w:pos="1800"/>
      </w:tabs>
      <w:ind w:left="1800" w:hanging="360"/>
    </w:pPr>
  </w:style>
  <w:style w:type="paragraph" w:styleId="MacroText">
    <w:name w:val="macro"/>
    <w:semiHidden/>
    <w:rsid w:val="00D45A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styleId="MessageHeader">
    <w:name w:val="Message Header"/>
    <w:basedOn w:val="Normal"/>
    <w:semiHidden/>
    <w:rsid w:val="00D45A2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semiHidden/>
    <w:rsid w:val="00D45A20"/>
    <w:pPr>
      <w:ind w:left="720"/>
    </w:pPr>
  </w:style>
  <w:style w:type="paragraph" w:styleId="NoteHeading">
    <w:name w:val="Note Heading"/>
    <w:basedOn w:val="Normal"/>
    <w:next w:val="Normal"/>
    <w:rsid w:val="00D45A20"/>
  </w:style>
  <w:style w:type="paragraph" w:styleId="PlainText">
    <w:name w:val="Plain Text"/>
    <w:basedOn w:val="Normal"/>
    <w:rsid w:val="00D45A20"/>
    <w:rPr>
      <w:rFonts w:ascii="Courier New" w:hAnsi="Courier New"/>
    </w:rPr>
  </w:style>
  <w:style w:type="paragraph" w:styleId="Salutation">
    <w:name w:val="Salutation"/>
    <w:basedOn w:val="Normal"/>
    <w:next w:val="Normal"/>
    <w:rsid w:val="00D45A20"/>
  </w:style>
  <w:style w:type="paragraph" w:styleId="Signature">
    <w:name w:val="Signature"/>
    <w:basedOn w:val="Normal"/>
    <w:semiHidden/>
    <w:rsid w:val="00D45A20"/>
    <w:pPr>
      <w:ind w:left="4320"/>
    </w:pPr>
  </w:style>
  <w:style w:type="paragraph" w:styleId="Subtitle">
    <w:name w:val="Subtitle"/>
    <w:basedOn w:val="Normal"/>
    <w:qFormat/>
    <w:rsid w:val="00D45A20"/>
    <w:pPr>
      <w:spacing w:after="60"/>
      <w:jc w:val="center"/>
    </w:pPr>
    <w:rPr>
      <w:rFonts w:ascii="Arial" w:hAnsi="Arial"/>
      <w:sz w:val="24"/>
    </w:rPr>
  </w:style>
  <w:style w:type="paragraph" w:styleId="TableofAuthorities">
    <w:name w:val="table of authorities"/>
    <w:basedOn w:val="Normal"/>
    <w:next w:val="Normal"/>
    <w:semiHidden/>
    <w:rsid w:val="00D45A20"/>
    <w:pPr>
      <w:ind w:left="200" w:hanging="200"/>
    </w:pPr>
  </w:style>
  <w:style w:type="paragraph" w:styleId="TableofFigures">
    <w:name w:val="table of figures"/>
    <w:basedOn w:val="Normal"/>
    <w:next w:val="Normal"/>
    <w:semiHidden/>
    <w:rsid w:val="00D45A20"/>
    <w:pPr>
      <w:ind w:left="400" w:hanging="400"/>
    </w:pPr>
  </w:style>
  <w:style w:type="paragraph" w:styleId="Title">
    <w:name w:val="Title"/>
    <w:basedOn w:val="Normal"/>
    <w:qFormat/>
    <w:rsid w:val="00D45A20"/>
    <w:pPr>
      <w:spacing w:before="240" w:after="60"/>
      <w:jc w:val="center"/>
    </w:pPr>
    <w:rPr>
      <w:rFonts w:ascii="Arial" w:hAnsi="Arial"/>
      <w:b/>
      <w:kern w:val="28"/>
      <w:sz w:val="32"/>
    </w:rPr>
  </w:style>
  <w:style w:type="paragraph" w:styleId="BalloonText">
    <w:name w:val="Balloon Text"/>
    <w:basedOn w:val="Normal"/>
    <w:link w:val="BalloonTextChar"/>
    <w:uiPriority w:val="99"/>
    <w:semiHidden/>
    <w:unhideWhenUsed/>
    <w:rsid w:val="0060072E"/>
    <w:rPr>
      <w:rFonts w:ascii="Tahoma" w:hAnsi="Tahoma" w:cs="Tahoma"/>
      <w:sz w:val="16"/>
      <w:szCs w:val="16"/>
    </w:rPr>
  </w:style>
  <w:style w:type="character" w:customStyle="1" w:styleId="BalloonTextChar">
    <w:name w:val="Balloon Text Char"/>
    <w:link w:val="BalloonText"/>
    <w:uiPriority w:val="99"/>
    <w:semiHidden/>
    <w:rsid w:val="0060072E"/>
    <w:rPr>
      <w:rFonts w:ascii="Tahoma" w:hAnsi="Tahoma" w:cs="Tahoma"/>
      <w:sz w:val="16"/>
      <w:szCs w:val="16"/>
    </w:rPr>
  </w:style>
  <w:style w:type="paragraph" w:styleId="ListParagraph">
    <w:name w:val="List Paragraph"/>
    <w:basedOn w:val="Normal"/>
    <w:uiPriority w:val="34"/>
    <w:qFormat/>
    <w:rsid w:val="000F38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EC2CF-0CA1-4E19-A41B-8AB01BD21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3510</Words>
  <Characters>20008</Characters>
  <Application>Microsoft Office Word</Application>
  <DocSecurity>0</DocSecurity>
  <Lines>166</Lines>
  <Paragraphs>46</Paragraphs>
  <ScaleCrop>false</ScaleCrop>
  <HeadingPairs>
    <vt:vector size="4" baseType="variant">
      <vt:variant>
        <vt:lpstr>Title</vt:lpstr>
      </vt:variant>
      <vt:variant>
        <vt:i4>1</vt:i4>
      </vt:variant>
      <vt:variant>
        <vt:lpstr>G:\forms\02110.frm [wp]</vt:lpstr>
      </vt:variant>
      <vt:variant>
        <vt:i4>0</vt:i4>
      </vt:variant>
    </vt:vector>
  </HeadingPairs>
  <TitlesOfParts>
    <vt:vector size="1" baseType="lpstr">
      <vt:lpstr>G:\forms\02110.frm [wp]</vt:lpstr>
    </vt:vector>
  </TitlesOfParts>
  <Company>State of Alaska</Company>
  <LinksUpToDate>false</LinksUpToDate>
  <CharactersWithSpaces>23472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G:\forms\02110.frm [wp]</dc:title>
  <dc:subject>Request for Quotation</dc:subject>
  <dc:creator>Authorized Gateway Customer</dc:creator>
  <cp:keywords/>
  <cp:lastModifiedBy>Hartman, Joshua J (DOA)</cp:lastModifiedBy>
  <cp:revision>4</cp:revision>
  <cp:lastPrinted>2013-03-07T23:13:00Z</cp:lastPrinted>
  <dcterms:created xsi:type="dcterms:W3CDTF">2024-08-14T20:28:00Z</dcterms:created>
  <dcterms:modified xsi:type="dcterms:W3CDTF">2024-08-14T21:12:00Z</dcterms:modified>
</cp:coreProperties>
</file>